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D394" w14:textId="2E3FC6ED" w:rsidR="003B4F00" w:rsidRPr="008F3941" w:rsidRDefault="54A49081" w:rsidP="54A49081">
      <w:pPr>
        <w:pStyle w:val="Header"/>
        <w:jc w:val="center"/>
        <w:rPr>
          <w:rFonts w:asciiTheme="majorHAnsi" w:hAnsiTheme="majorHAnsi"/>
          <w:b/>
          <w:bCs/>
        </w:rPr>
      </w:pPr>
      <w:r w:rsidRPr="54A49081">
        <w:rPr>
          <w:rFonts w:asciiTheme="majorHAnsi" w:hAnsiTheme="majorHAnsi"/>
          <w:b/>
          <w:bCs/>
        </w:rPr>
        <w:t>Checklist:  Department Chair’s Statement for Faculty Promotion Dossier (Tenured/Tenure-Track)</w:t>
      </w:r>
    </w:p>
    <w:p w14:paraId="5BF9985A" w14:textId="77777777" w:rsidR="003B4F00" w:rsidRPr="008F3941" w:rsidRDefault="003B4F00" w:rsidP="54A49081">
      <w:pPr>
        <w:rPr>
          <w:rStyle w:val="Hyperlink"/>
          <w:rFonts w:asciiTheme="majorHAnsi" w:hAnsiTheme="majorHAnsi"/>
          <w:sz w:val="24"/>
          <w:szCs w:val="24"/>
        </w:rPr>
      </w:pPr>
    </w:p>
    <w:p w14:paraId="18C64166" w14:textId="4A324662" w:rsidR="54A49081" w:rsidRDefault="7C6FFA11" w:rsidP="7C6FFA11">
      <w:pPr>
        <w:pStyle w:val="NoSpacing"/>
        <w:rPr>
          <w:rStyle w:val="Hyperlink"/>
          <w:b/>
          <w:bCs/>
          <w:color w:val="auto"/>
          <w:highlight w:val="yellow"/>
        </w:rPr>
      </w:pPr>
      <w:r w:rsidRPr="7C6FFA11">
        <w:rPr>
          <w:rStyle w:val="Hyperlink"/>
          <w:b/>
          <w:bCs/>
          <w:color w:val="auto"/>
          <w:highlight w:val="yellow"/>
        </w:rPr>
        <w:t>Important to Note</w:t>
      </w:r>
    </w:p>
    <w:p w14:paraId="1E7A312D" w14:textId="3C2C5A6A" w:rsidR="54A49081" w:rsidRDefault="3F145DCE" w:rsidP="002F6857">
      <w:pPr>
        <w:pStyle w:val="NoSpacing"/>
        <w:numPr>
          <w:ilvl w:val="0"/>
          <w:numId w:val="28"/>
        </w:numPr>
        <w:rPr>
          <w:rStyle w:val="Hyperlink"/>
          <w:b/>
          <w:bCs/>
          <w:color w:val="auto"/>
          <w:u w:val="none"/>
        </w:rPr>
      </w:pPr>
      <w:r w:rsidRPr="3F145DCE">
        <w:rPr>
          <w:rStyle w:val="Hyperlink"/>
          <w:b/>
          <w:bCs/>
          <w:color w:val="auto"/>
          <w:u w:val="none"/>
        </w:rPr>
        <w:t xml:space="preserve">For the proposed rank of Associate Professor with tenure:  </w:t>
      </w:r>
      <w:r w:rsidRPr="3F145DCE">
        <w:rPr>
          <w:rStyle w:val="Hyperlink"/>
          <w:color w:val="auto"/>
          <w:u w:val="none"/>
        </w:rPr>
        <w:t xml:space="preserve">Department Chair Statement </w:t>
      </w:r>
      <w:r w:rsidRPr="3F145DCE">
        <w:rPr>
          <w:rStyle w:val="Hyperlink"/>
          <w:color w:val="auto"/>
        </w:rPr>
        <w:t>must</w:t>
      </w:r>
      <w:r w:rsidRPr="3F145DCE">
        <w:rPr>
          <w:rStyle w:val="Hyperlink"/>
          <w:color w:val="auto"/>
          <w:u w:val="none"/>
        </w:rPr>
        <w:t xml:space="preserve"> discuss what evidence there is – and the strength of the evidence – that the candidate is independently driving a program of research that has garnered an </w:t>
      </w:r>
      <w:r w:rsidRPr="3F145DCE">
        <w:rPr>
          <w:rStyle w:val="Hyperlink"/>
          <w:b/>
          <w:bCs/>
          <w:color w:val="auto"/>
          <w:u w:val="none"/>
        </w:rPr>
        <w:t>established national reputation</w:t>
      </w:r>
      <w:r w:rsidRPr="3F145DCE">
        <w:rPr>
          <w:rStyle w:val="Hyperlink"/>
          <w:color w:val="auto"/>
          <w:u w:val="none"/>
        </w:rPr>
        <w:t xml:space="preserve"> and includes independent extramural funding as appropriate for the field.</w:t>
      </w:r>
    </w:p>
    <w:p w14:paraId="65EFC5BA" w14:textId="4DB84DCC" w:rsidR="54A49081" w:rsidRDefault="54A49081" w:rsidP="7C6FFA11">
      <w:pPr>
        <w:pStyle w:val="NoSpacing"/>
        <w:rPr>
          <w:rStyle w:val="Hyperlink"/>
          <w:b/>
          <w:bCs/>
          <w:color w:val="auto"/>
          <w:u w:val="none"/>
        </w:rPr>
      </w:pPr>
    </w:p>
    <w:p w14:paraId="6C4B50F7" w14:textId="3EC49F6F" w:rsidR="54A49081" w:rsidRDefault="3F145DCE" w:rsidP="002F6857">
      <w:pPr>
        <w:pStyle w:val="NoSpacing"/>
        <w:numPr>
          <w:ilvl w:val="0"/>
          <w:numId w:val="28"/>
        </w:numPr>
        <w:rPr>
          <w:rStyle w:val="Hyperlink"/>
          <w:b/>
          <w:bCs/>
          <w:color w:val="auto"/>
          <w:u w:val="none"/>
        </w:rPr>
      </w:pPr>
      <w:r w:rsidRPr="3F145DCE">
        <w:rPr>
          <w:rStyle w:val="Hyperlink"/>
          <w:b/>
          <w:bCs/>
          <w:color w:val="auto"/>
          <w:u w:val="none"/>
        </w:rPr>
        <w:t xml:space="preserve">For the proposed rank of Professor with tenure:  </w:t>
      </w:r>
      <w:r w:rsidRPr="3F145DCE">
        <w:rPr>
          <w:rStyle w:val="Hyperlink"/>
          <w:color w:val="auto"/>
          <w:u w:val="none"/>
        </w:rPr>
        <w:t xml:space="preserve">Department Chair Statement </w:t>
      </w:r>
      <w:r w:rsidRPr="3F145DCE">
        <w:rPr>
          <w:rStyle w:val="Hyperlink"/>
          <w:color w:val="auto"/>
        </w:rPr>
        <w:t>must</w:t>
      </w:r>
      <w:r w:rsidRPr="3F145DCE">
        <w:rPr>
          <w:rStyle w:val="Hyperlink"/>
          <w:color w:val="auto"/>
          <w:u w:val="none"/>
        </w:rPr>
        <w:t xml:space="preserve"> discuss what evidence there is – and the strength of the evidence – that the candidate is independently driving a program a program of research that has garnered a </w:t>
      </w:r>
      <w:r w:rsidRPr="3F145DCE">
        <w:rPr>
          <w:rStyle w:val="Hyperlink"/>
          <w:b/>
          <w:bCs/>
          <w:color w:val="auto"/>
          <w:u w:val="none"/>
        </w:rPr>
        <w:t>sustained national / emerging international reputation</w:t>
      </w:r>
      <w:r w:rsidRPr="3F145DCE">
        <w:rPr>
          <w:rStyle w:val="Hyperlink"/>
          <w:color w:val="auto"/>
          <w:u w:val="none"/>
        </w:rPr>
        <w:t xml:space="preserve"> and includes independent extramural funding as appropriate for the field. </w:t>
      </w:r>
    </w:p>
    <w:p w14:paraId="01772557" w14:textId="2784CAB1" w:rsidR="54A49081" w:rsidRDefault="54A49081" w:rsidP="54A49081">
      <w:pPr>
        <w:pStyle w:val="NoSpacing"/>
        <w:rPr>
          <w:rFonts w:asciiTheme="majorHAnsi" w:hAnsiTheme="majorHAnsi"/>
          <w:b/>
          <w:bCs/>
          <w:u w:val="single"/>
        </w:rPr>
      </w:pPr>
    </w:p>
    <w:p w14:paraId="11569F65" w14:textId="77777777" w:rsidR="003B4F00" w:rsidRPr="008F3941" w:rsidRDefault="003B4F00" w:rsidP="003B4F00">
      <w:pPr>
        <w:pStyle w:val="NoSpacing"/>
        <w:rPr>
          <w:rFonts w:asciiTheme="majorHAnsi" w:hAnsiTheme="majorHAnsi"/>
          <w:b/>
          <w:u w:val="single"/>
        </w:rPr>
      </w:pPr>
      <w:r w:rsidRPr="008F3941">
        <w:rPr>
          <w:rFonts w:asciiTheme="majorHAnsi" w:hAnsiTheme="majorHAnsi"/>
          <w:b/>
          <w:u w:val="single"/>
        </w:rPr>
        <w:t>Resources:</w:t>
      </w:r>
    </w:p>
    <w:p w14:paraId="678DF774" w14:textId="77777777" w:rsidR="003B4F00" w:rsidRDefault="003B4F00" w:rsidP="003B4F00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8F3941">
        <w:rPr>
          <w:rFonts w:asciiTheme="majorHAnsi" w:hAnsiTheme="majorHAnsi"/>
        </w:rPr>
        <w:t>Examples of Evidence of Achievement Documents:</w:t>
      </w:r>
    </w:p>
    <w:p w14:paraId="472953C9" w14:textId="4B7BCDAB" w:rsidR="003B4F00" w:rsidRPr="003B4F00" w:rsidRDefault="003B4F00" w:rsidP="003B4F00">
      <w:pPr>
        <w:pStyle w:val="NoSpacing"/>
        <w:numPr>
          <w:ilvl w:val="1"/>
          <w:numId w:val="3"/>
        </w:numPr>
        <w:rPr>
          <w:rStyle w:val="eop"/>
          <w:rFonts w:asciiTheme="majorHAnsi" w:hAnsiTheme="majorHAnsi"/>
        </w:rPr>
      </w:pPr>
      <w:hyperlink r:id="rId7" w:tgtFrame="_blank" w:history="1">
        <w:r w:rsidRPr="003B4F00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Tenured and Tenure-Track Faculty</w:t>
        </w:r>
      </w:hyperlink>
      <w:r w:rsidRPr="003B4F00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4DCE740" w14:textId="77777777" w:rsidR="003B4F00" w:rsidRPr="003B4F00" w:rsidRDefault="003B4F00" w:rsidP="54A49081">
      <w:pPr>
        <w:pStyle w:val="NoSpacing"/>
        <w:rPr>
          <w:rStyle w:val="Hyperlink"/>
          <w:rFonts w:asciiTheme="majorHAnsi" w:hAnsiTheme="majorHAnsi"/>
          <w:color w:val="auto"/>
          <w:u w:val="none"/>
        </w:rPr>
      </w:pPr>
    </w:p>
    <w:tbl>
      <w:tblPr>
        <w:tblStyle w:val="TableGrid"/>
        <w:tblW w:w="9997" w:type="dxa"/>
        <w:tblLook w:val="04A0" w:firstRow="1" w:lastRow="0" w:firstColumn="1" w:lastColumn="0" w:noHBand="0" w:noVBand="1"/>
      </w:tblPr>
      <w:tblGrid>
        <w:gridCol w:w="8572"/>
        <w:gridCol w:w="1425"/>
      </w:tblGrid>
      <w:tr w:rsidR="003B4F00" w:rsidRPr="008F3941" w14:paraId="6C04F918" w14:textId="77777777" w:rsidTr="54A49081">
        <w:trPr>
          <w:trHeight w:val="593"/>
        </w:trPr>
        <w:tc>
          <w:tcPr>
            <w:tcW w:w="8572" w:type="dxa"/>
            <w:shd w:val="clear" w:color="auto" w:fill="E97132" w:themeFill="accent2"/>
          </w:tcPr>
          <w:p w14:paraId="17802661" w14:textId="1E4995ED" w:rsidR="003B4F00" w:rsidRPr="008F3941" w:rsidRDefault="54A49081" w:rsidP="54A49081">
            <w:pPr>
              <w:rPr>
                <w:rFonts w:asciiTheme="majorHAnsi" w:hAnsiTheme="majorHAnsi"/>
                <w:b/>
                <w:bCs/>
              </w:rPr>
            </w:pPr>
            <w:r w:rsidRPr="54A49081">
              <w:rPr>
                <w:rFonts w:asciiTheme="majorHAnsi" w:hAnsiTheme="majorHAnsi"/>
                <w:b/>
                <w:bCs/>
              </w:rPr>
              <w:t>Required items to check for in the Department Chair’s Statement</w:t>
            </w:r>
          </w:p>
        </w:tc>
        <w:tc>
          <w:tcPr>
            <w:tcW w:w="1425" w:type="dxa"/>
            <w:shd w:val="clear" w:color="auto" w:fill="92D050"/>
          </w:tcPr>
          <w:p w14:paraId="2A4D2158" w14:textId="77777777" w:rsidR="003B4F00" w:rsidRPr="008F3941" w:rsidRDefault="003B4F00" w:rsidP="00EC12B4">
            <w:pPr>
              <w:jc w:val="center"/>
              <w:rPr>
                <w:rFonts w:asciiTheme="majorHAnsi" w:hAnsiTheme="majorHAnsi" w:cstheme="minorHAnsi"/>
                <w:b/>
              </w:rPr>
            </w:pPr>
            <w:r w:rsidRPr="008F3941">
              <w:rPr>
                <w:rFonts w:asciiTheme="majorHAnsi" w:hAnsiTheme="majorHAnsi" w:cstheme="minorHAnsi"/>
                <w:b/>
              </w:rPr>
              <w:t>Task Completed:  Y/N</w:t>
            </w:r>
          </w:p>
        </w:tc>
      </w:tr>
      <w:tr w:rsidR="003B4F00" w:rsidRPr="008F3941" w14:paraId="00E7C2F8" w14:textId="77777777" w:rsidTr="54A49081">
        <w:tc>
          <w:tcPr>
            <w:tcW w:w="8572" w:type="dxa"/>
          </w:tcPr>
          <w:p w14:paraId="54AAA068" w14:textId="6E5AB2DD" w:rsidR="001A64FA" w:rsidRPr="006304A7" w:rsidRDefault="003B4F00" w:rsidP="006304A7">
            <w:pPr>
              <w:rPr>
                <w:rFonts w:cstheme="minorHAnsi"/>
              </w:rPr>
            </w:pPr>
            <w:r w:rsidRPr="006304A7">
              <w:rPr>
                <w:rFonts w:cstheme="minorHAnsi"/>
              </w:rPr>
              <w:t>Ensure proposed track</w:t>
            </w:r>
            <w:r w:rsidR="00C613ED" w:rsidRPr="006304A7">
              <w:rPr>
                <w:rFonts w:cstheme="minorHAnsi"/>
              </w:rPr>
              <w:t xml:space="preserve"> and</w:t>
            </w:r>
            <w:r w:rsidRPr="006304A7">
              <w:rPr>
                <w:rFonts w:cstheme="minorHAnsi"/>
              </w:rPr>
              <w:t xml:space="preserve"> rank</w:t>
            </w:r>
            <w:r w:rsidR="00C613ED" w:rsidRPr="006304A7">
              <w:rPr>
                <w:rFonts w:cstheme="minorHAnsi"/>
              </w:rPr>
              <w:t xml:space="preserve"> and tenure status</w:t>
            </w:r>
            <w:r w:rsidRPr="006304A7">
              <w:rPr>
                <w:rFonts w:cstheme="minorHAnsi"/>
              </w:rPr>
              <w:t xml:space="preserve"> are included.   </w:t>
            </w:r>
          </w:p>
        </w:tc>
        <w:tc>
          <w:tcPr>
            <w:tcW w:w="1425" w:type="dxa"/>
          </w:tcPr>
          <w:p w14:paraId="30D89C0F" w14:textId="77777777" w:rsidR="003B4F00" w:rsidRPr="008F3941" w:rsidRDefault="003B4F00" w:rsidP="00EC12B4">
            <w:pPr>
              <w:rPr>
                <w:rFonts w:asciiTheme="majorHAnsi" w:hAnsiTheme="majorHAnsi" w:cstheme="minorHAnsi"/>
              </w:rPr>
            </w:pPr>
          </w:p>
        </w:tc>
      </w:tr>
      <w:tr w:rsidR="00C613ED" w:rsidRPr="008F3941" w14:paraId="4D79F78A" w14:textId="77777777" w:rsidTr="54A49081">
        <w:tc>
          <w:tcPr>
            <w:tcW w:w="8572" w:type="dxa"/>
          </w:tcPr>
          <w:p w14:paraId="695ED244" w14:textId="5FA8095C" w:rsidR="00C613ED" w:rsidRPr="006304A7" w:rsidRDefault="00C613ED" w:rsidP="00C613ED">
            <w:pPr>
              <w:pStyle w:val="NoSpacing"/>
              <w:rPr>
                <w:rFonts w:cstheme="minorHAnsi"/>
              </w:rPr>
            </w:pPr>
            <w:r w:rsidRPr="006304A7">
              <w:rPr>
                <w:rFonts w:cstheme="minorHAnsi"/>
              </w:rPr>
              <w:t xml:space="preserve">Explain the timing of the promotion review. </w:t>
            </w:r>
          </w:p>
          <w:p w14:paraId="75B5762F" w14:textId="77777777" w:rsidR="00C613ED" w:rsidRPr="006304A7" w:rsidRDefault="00C613ED" w:rsidP="00C613ED">
            <w:pPr>
              <w:pStyle w:val="NoSpacing"/>
              <w:numPr>
                <w:ilvl w:val="0"/>
                <w:numId w:val="15"/>
              </w:numPr>
              <w:rPr>
                <w:rFonts w:cs="Calibri Light"/>
              </w:rPr>
            </w:pPr>
            <w:r w:rsidRPr="006304A7">
              <w:rPr>
                <w:rFonts w:cstheme="minorHAnsi"/>
              </w:rPr>
              <w:t>Provide affirmation for accelerated review (if applicable).</w:t>
            </w:r>
          </w:p>
          <w:p w14:paraId="258F21E7" w14:textId="3BEB259D" w:rsidR="00C613ED" w:rsidRDefault="00C613ED" w:rsidP="006304A7">
            <w:pPr>
              <w:pStyle w:val="NoSpacing"/>
              <w:numPr>
                <w:ilvl w:val="0"/>
                <w:numId w:val="15"/>
              </w:numPr>
              <w:rPr>
                <w:rFonts w:asciiTheme="majorHAnsi" w:hAnsiTheme="majorHAnsi" w:cstheme="minorHAnsi"/>
              </w:rPr>
            </w:pPr>
            <w:r w:rsidRPr="006304A7">
              <w:rPr>
                <w:rFonts w:cs="Calibri Light"/>
              </w:rPr>
              <w:t>Provide affirmation for promotion after an extended time in rank (if applicable</w:t>
            </w:r>
            <w:r w:rsidR="006304A7" w:rsidRPr="006304A7">
              <w:rPr>
                <w:rFonts w:cs="Calibri Light"/>
              </w:rPr>
              <w:t xml:space="preserve"> for tenured faculty</w:t>
            </w:r>
            <w:r w:rsidRPr="006304A7">
              <w:rPr>
                <w:rFonts w:cs="Calibri Light"/>
              </w:rPr>
              <w:t>).</w:t>
            </w:r>
            <w:r w:rsidRPr="001A64FA">
              <w:rPr>
                <w:rFonts w:asciiTheme="majorHAnsi" w:hAnsiTheme="majorHAnsi" w:cs="Calibri Light"/>
              </w:rPr>
              <w:t xml:space="preserve"> </w:t>
            </w:r>
          </w:p>
        </w:tc>
        <w:tc>
          <w:tcPr>
            <w:tcW w:w="1425" w:type="dxa"/>
          </w:tcPr>
          <w:p w14:paraId="7F146BD6" w14:textId="77777777" w:rsidR="00C613ED" w:rsidRPr="008F3941" w:rsidRDefault="00C613ED" w:rsidP="00EC12B4">
            <w:pPr>
              <w:rPr>
                <w:rFonts w:asciiTheme="majorHAnsi" w:hAnsiTheme="majorHAnsi" w:cstheme="minorHAnsi"/>
              </w:rPr>
            </w:pPr>
          </w:p>
        </w:tc>
      </w:tr>
      <w:tr w:rsidR="00143128" w:rsidRPr="008F3941" w14:paraId="0257FAA8" w14:textId="77777777" w:rsidTr="54A49081">
        <w:tc>
          <w:tcPr>
            <w:tcW w:w="8572" w:type="dxa"/>
          </w:tcPr>
          <w:p w14:paraId="0F99E263" w14:textId="538A4CCD" w:rsidR="004666B2" w:rsidRDefault="00143128" w:rsidP="006304A7">
            <w:pPr>
              <w:pStyle w:val="NoSpacing"/>
              <w:rPr>
                <w:rFonts w:asciiTheme="majorHAnsi" w:hAnsiTheme="majorHAnsi" w:cstheme="minorHAnsi"/>
              </w:rPr>
            </w:pPr>
            <w:r>
              <w:t xml:space="preserve">For tenure-track candidates:  </w:t>
            </w:r>
            <w:r w:rsidRPr="00C70489">
              <w:t>Re</w:t>
            </w:r>
            <w:r w:rsidR="006304A7">
              <w:t>fer to the Mid-Probationary Review Summary in the dossier.  Re</w:t>
            </w:r>
            <w:r w:rsidRPr="00C70489">
              <w:t>flect</w:t>
            </w:r>
            <w:r w:rsidR="006304A7">
              <w:t xml:space="preserve"> </w:t>
            </w:r>
            <w:r w:rsidRPr="00C70489">
              <w:t>on the mid-probationary review</w:t>
            </w:r>
            <w:r w:rsidR="006304A7">
              <w:t xml:space="preserve"> </w:t>
            </w:r>
            <w:r w:rsidRPr="00C70489">
              <w:t>and the progress that the candidate has made in addressing any concerns raised during the review.</w:t>
            </w:r>
          </w:p>
        </w:tc>
        <w:tc>
          <w:tcPr>
            <w:tcW w:w="1425" w:type="dxa"/>
          </w:tcPr>
          <w:p w14:paraId="1D8E9788" w14:textId="02F60B5F" w:rsidR="00143128" w:rsidRPr="008F3941" w:rsidRDefault="00143128" w:rsidP="00143128">
            <w:pPr>
              <w:rPr>
                <w:rFonts w:asciiTheme="majorHAnsi" w:hAnsiTheme="majorHAnsi" w:cstheme="minorHAnsi"/>
              </w:rPr>
            </w:pPr>
          </w:p>
        </w:tc>
      </w:tr>
      <w:tr w:rsidR="00143128" w:rsidRPr="008F3941" w14:paraId="526F049E" w14:textId="77777777" w:rsidTr="54A49081">
        <w:tc>
          <w:tcPr>
            <w:tcW w:w="8572" w:type="dxa"/>
          </w:tcPr>
          <w:p w14:paraId="671405CA" w14:textId="6D876485" w:rsidR="004666B2" w:rsidRDefault="00143128" w:rsidP="006304A7">
            <w:pPr>
              <w:pStyle w:val="NoSpacing"/>
            </w:pPr>
            <w:r>
              <w:t>For tenured candidates</w:t>
            </w:r>
            <w:r w:rsidR="006304A7">
              <w:t xml:space="preserve"> seeking promotion to the rank of Professor with tenure</w:t>
            </w:r>
            <w:r>
              <w:t xml:space="preserve">:  </w:t>
            </w:r>
            <w:r w:rsidR="006304A7">
              <w:t>Refer to Comprehensive Periodic Review Summary in the dossier (if applicable).  R</w:t>
            </w:r>
            <w:r w:rsidR="00D3779E" w:rsidRPr="00D3779E">
              <w:t>eflect</w:t>
            </w:r>
            <w:r w:rsidR="006304A7">
              <w:t xml:space="preserve"> </w:t>
            </w:r>
            <w:r w:rsidR="00D3779E" w:rsidRPr="00D3779E">
              <w:t>on any comprehensive periodic reviews for tenured associate professors and the progress that the candidate has made in addressing any concerns raised during the review</w:t>
            </w:r>
            <w:r w:rsidR="00D3779E">
              <w:t>.</w:t>
            </w:r>
          </w:p>
        </w:tc>
        <w:tc>
          <w:tcPr>
            <w:tcW w:w="1425" w:type="dxa"/>
          </w:tcPr>
          <w:p w14:paraId="062EF4B9" w14:textId="77777777" w:rsidR="00143128" w:rsidRPr="008F3941" w:rsidRDefault="00143128" w:rsidP="00143128">
            <w:pPr>
              <w:rPr>
                <w:rFonts w:asciiTheme="majorHAnsi" w:hAnsiTheme="majorHAnsi" w:cstheme="minorHAnsi"/>
              </w:rPr>
            </w:pPr>
          </w:p>
        </w:tc>
      </w:tr>
      <w:tr w:rsidR="00C613ED" w:rsidRPr="008F3941" w14:paraId="56869C69" w14:textId="77777777" w:rsidTr="54A49081">
        <w:tc>
          <w:tcPr>
            <w:tcW w:w="8572" w:type="dxa"/>
          </w:tcPr>
          <w:p w14:paraId="5480903A" w14:textId="3CE27328" w:rsidR="004666B2" w:rsidRDefault="00C613ED" w:rsidP="006304A7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Ensure the </w:t>
            </w:r>
            <w:r w:rsidR="006304A7">
              <w:rPr>
                <w:rFonts w:asciiTheme="majorHAnsi" w:hAnsiTheme="majorHAnsi" w:cstheme="minorHAnsi"/>
              </w:rPr>
              <w:t>chair statement</w:t>
            </w:r>
            <w:r>
              <w:rPr>
                <w:rFonts w:asciiTheme="majorHAnsi" w:hAnsiTheme="majorHAnsi" w:cstheme="minorHAnsi"/>
              </w:rPr>
              <w:t xml:space="preserve">’s focus is on candidate’s accomplishment </w:t>
            </w:r>
            <w:r>
              <w:rPr>
                <w:rFonts w:asciiTheme="majorHAnsi" w:hAnsiTheme="majorHAnsi" w:cstheme="minorHAnsi"/>
                <w:b/>
                <w:bCs/>
              </w:rPr>
              <w:t xml:space="preserve">during time at rank. </w:t>
            </w:r>
          </w:p>
        </w:tc>
        <w:tc>
          <w:tcPr>
            <w:tcW w:w="1425" w:type="dxa"/>
          </w:tcPr>
          <w:p w14:paraId="6329D2BE" w14:textId="77777777" w:rsidR="00C613ED" w:rsidRPr="008F3941" w:rsidRDefault="00C613ED" w:rsidP="00EC12B4">
            <w:pPr>
              <w:rPr>
                <w:rFonts w:asciiTheme="majorHAnsi" w:hAnsiTheme="majorHAnsi" w:cstheme="minorHAnsi"/>
              </w:rPr>
            </w:pPr>
          </w:p>
        </w:tc>
      </w:tr>
      <w:tr w:rsidR="00C613ED" w:rsidRPr="008F3941" w14:paraId="266C8772" w14:textId="77777777" w:rsidTr="54A49081">
        <w:tc>
          <w:tcPr>
            <w:tcW w:w="8572" w:type="dxa"/>
          </w:tcPr>
          <w:p w14:paraId="153717D7" w14:textId="2241A20E" w:rsidR="004666B2" w:rsidRDefault="6E39AC1E" w:rsidP="6E39AC1E">
            <w:pPr>
              <w:pStyle w:val="NoSpacing"/>
              <w:rPr>
                <w:rFonts w:ascii="Aptos" w:eastAsia="Aptos" w:hAnsi="Aptos" w:cs="Aptos"/>
                <w:color w:val="D13438"/>
                <w:u w:val="single"/>
              </w:rPr>
            </w:pPr>
            <w:r>
              <w:t>Describe the percent effort that the candidate is devoting to</w:t>
            </w:r>
            <w:r w:rsidR="00437E70">
              <w:t xml:space="preserve"> </w:t>
            </w:r>
            <w:r>
              <w:t>service across mission pillars areas, including</w:t>
            </w:r>
            <w:r w:rsidR="00437E70">
              <w:t>:  clinical, research, education, and administration.</w:t>
            </w:r>
          </w:p>
        </w:tc>
        <w:tc>
          <w:tcPr>
            <w:tcW w:w="1425" w:type="dxa"/>
          </w:tcPr>
          <w:p w14:paraId="7D9A6047" w14:textId="77777777" w:rsidR="00C613ED" w:rsidRPr="008F3941" w:rsidRDefault="00C613ED" w:rsidP="00EC12B4">
            <w:pPr>
              <w:rPr>
                <w:rFonts w:asciiTheme="majorHAnsi" w:hAnsiTheme="majorHAnsi" w:cstheme="minorHAnsi"/>
              </w:rPr>
            </w:pPr>
          </w:p>
        </w:tc>
      </w:tr>
      <w:tr w:rsidR="00437E70" w:rsidRPr="008F3941" w14:paraId="38A9B0A9" w14:textId="77777777" w:rsidTr="54A49081">
        <w:tc>
          <w:tcPr>
            <w:tcW w:w="8572" w:type="dxa"/>
          </w:tcPr>
          <w:p w14:paraId="1D547EE3" w14:textId="77777777" w:rsidR="00437E70" w:rsidRDefault="00437E70" w:rsidP="00437E70">
            <w:pPr>
              <w:rPr>
                <w:rFonts w:asciiTheme="majorHAnsi" w:hAnsiTheme="majorHAnsi"/>
              </w:rPr>
            </w:pPr>
            <w:r w:rsidRPr="17CA08C4">
              <w:rPr>
                <w:rFonts w:asciiTheme="majorHAnsi" w:hAnsiTheme="majorHAnsi"/>
              </w:rPr>
              <w:t>Accomplishments in alignment with the candidate’s designated Area of Excellence</w:t>
            </w:r>
            <w:r>
              <w:rPr>
                <w:rFonts w:asciiTheme="majorHAnsi" w:hAnsiTheme="majorHAnsi"/>
              </w:rPr>
              <w:t>:</w:t>
            </w:r>
          </w:p>
          <w:p w14:paraId="7338ED76" w14:textId="77777777" w:rsidR="00437E70" w:rsidRPr="00437E70" w:rsidRDefault="00437E70" w:rsidP="00437E70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 w:cstheme="minorHAnsi"/>
              </w:rPr>
            </w:pPr>
            <w:r w:rsidRPr="00437E70">
              <w:rPr>
                <w:rFonts w:asciiTheme="majorHAnsi" w:hAnsiTheme="majorHAnsi" w:cstheme="minorHAnsi"/>
              </w:rPr>
              <w:t>Ensure primary Area of Excellence is indicated in the statement.</w:t>
            </w:r>
          </w:p>
          <w:p w14:paraId="69FAB5B6" w14:textId="30757920" w:rsidR="00437E70" w:rsidRDefault="00437E70" w:rsidP="00437E70">
            <w:pPr>
              <w:pStyle w:val="NoSpacing"/>
              <w:numPr>
                <w:ilvl w:val="0"/>
                <w:numId w:val="20"/>
              </w:numPr>
              <w:ind w:left="360"/>
              <w:rPr>
                <w:rFonts w:asciiTheme="majorHAnsi" w:hAnsiTheme="majorHAnsi"/>
              </w:rPr>
            </w:pPr>
            <w:r w:rsidRPr="240C0FBD">
              <w:rPr>
                <w:rFonts w:asciiTheme="majorHAnsi" w:hAnsiTheme="majorHAnsi"/>
              </w:rPr>
              <w:t xml:space="preserve">Discuss activities in the Area of Excellence and areas of review with a focus on the </w:t>
            </w:r>
            <w:r w:rsidRPr="240C0FBD">
              <w:rPr>
                <w:rFonts w:asciiTheme="majorHAnsi" w:hAnsiTheme="majorHAnsi"/>
                <w:b/>
                <w:bCs/>
              </w:rPr>
              <w:t>impact and trajectory</w:t>
            </w:r>
            <w:r>
              <w:rPr>
                <w:rFonts w:asciiTheme="majorHAnsi" w:hAnsiTheme="majorHAnsi"/>
                <w:b/>
                <w:bCs/>
              </w:rPr>
              <w:t xml:space="preserve"> </w:t>
            </w:r>
            <w:r w:rsidRPr="00437E70">
              <w:rPr>
                <w:rFonts w:asciiTheme="majorHAnsi" w:hAnsiTheme="majorHAnsi"/>
              </w:rPr>
              <w:t>of</w:t>
            </w:r>
            <w:r w:rsidRPr="240C0FBD">
              <w:rPr>
                <w:rFonts w:asciiTheme="majorHAnsi" w:hAnsiTheme="majorHAnsi"/>
              </w:rPr>
              <w:t xml:space="preserve"> their work during the time at rank, including: </w:t>
            </w:r>
          </w:p>
          <w:p w14:paraId="5219EC0B" w14:textId="77777777" w:rsidR="00437E70" w:rsidRDefault="00437E70" w:rsidP="00437E70">
            <w:pPr>
              <w:pStyle w:val="NoSpacing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240C0FBD">
              <w:rPr>
                <w:rFonts w:asciiTheme="majorHAnsi" w:hAnsiTheme="majorHAnsi"/>
              </w:rPr>
              <w:t>Scholarly contributions</w:t>
            </w:r>
          </w:p>
          <w:p w14:paraId="47815589" w14:textId="77777777" w:rsidR="00437E70" w:rsidRDefault="00437E70" w:rsidP="00437E70">
            <w:pPr>
              <w:pStyle w:val="NoSpacing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240C0FBD">
              <w:rPr>
                <w:rFonts w:asciiTheme="majorHAnsi" w:hAnsiTheme="majorHAnsi"/>
              </w:rPr>
              <w:t>Clinical activities</w:t>
            </w:r>
          </w:p>
          <w:p w14:paraId="47BB460E" w14:textId="77777777" w:rsidR="00437E70" w:rsidRDefault="00437E70" w:rsidP="00437E70">
            <w:pPr>
              <w:pStyle w:val="NoSpacing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240C0FBD">
              <w:rPr>
                <w:rFonts w:asciiTheme="majorHAnsi" w:hAnsiTheme="majorHAnsi"/>
              </w:rPr>
              <w:t>Service and/or leadership</w:t>
            </w:r>
          </w:p>
          <w:p w14:paraId="767B6664" w14:textId="77777777" w:rsidR="00437E70" w:rsidRDefault="00437E70" w:rsidP="00437E70">
            <w:pPr>
              <w:pStyle w:val="NoSpacing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240C0FBD">
              <w:rPr>
                <w:rFonts w:asciiTheme="majorHAnsi" w:hAnsiTheme="majorHAnsi"/>
              </w:rPr>
              <w:t>Educational activities and innovations</w:t>
            </w:r>
          </w:p>
          <w:p w14:paraId="77140C53" w14:textId="77777777" w:rsidR="00437E70" w:rsidRDefault="00437E70" w:rsidP="00437E70">
            <w:pPr>
              <w:pStyle w:val="NoSpacing"/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240C0FBD">
              <w:rPr>
                <w:rFonts w:asciiTheme="majorHAnsi" w:hAnsiTheme="majorHAnsi"/>
              </w:rPr>
              <w:t>Mentorship</w:t>
            </w:r>
          </w:p>
          <w:p w14:paraId="13D0606A" w14:textId="25B48EED" w:rsidR="00437E70" w:rsidRDefault="00437E70" w:rsidP="00437E70">
            <w:pPr>
              <w:pStyle w:val="NoSpacing"/>
              <w:numPr>
                <w:ilvl w:val="0"/>
                <w:numId w:val="20"/>
              </w:numPr>
            </w:pPr>
            <w:r w:rsidRPr="240C0FBD">
              <w:rPr>
                <w:rFonts w:asciiTheme="majorHAnsi" w:hAnsiTheme="majorHAnsi"/>
              </w:rPr>
              <w:t>Community-facing scholarship</w:t>
            </w:r>
          </w:p>
        </w:tc>
        <w:tc>
          <w:tcPr>
            <w:tcW w:w="1425" w:type="dxa"/>
          </w:tcPr>
          <w:p w14:paraId="3C0F7935" w14:textId="77777777" w:rsidR="00437E70" w:rsidRPr="008F3941" w:rsidRDefault="00437E70" w:rsidP="00EC12B4">
            <w:pPr>
              <w:rPr>
                <w:rFonts w:asciiTheme="majorHAnsi" w:hAnsiTheme="majorHAnsi" w:cstheme="minorHAnsi"/>
              </w:rPr>
            </w:pPr>
          </w:p>
        </w:tc>
      </w:tr>
      <w:tr w:rsidR="006304A7" w:rsidRPr="008F3941" w14:paraId="00D03963" w14:textId="77777777" w:rsidTr="54A49081">
        <w:tc>
          <w:tcPr>
            <w:tcW w:w="8572" w:type="dxa"/>
          </w:tcPr>
          <w:p w14:paraId="257ACB50" w14:textId="2BBC7B0D" w:rsidR="006304A7" w:rsidRPr="006304A7" w:rsidRDefault="006304A7" w:rsidP="240C0FBD">
            <w:pPr>
              <w:pStyle w:val="NoSpacing"/>
              <w:rPr>
                <w:rFonts w:asciiTheme="majorHAnsi" w:hAnsiTheme="majorHAnsi" w:cs="Calibri Light"/>
              </w:rPr>
            </w:pPr>
            <w:r w:rsidRPr="240C0FBD">
              <w:rPr>
                <w:rFonts w:asciiTheme="majorHAnsi" w:hAnsiTheme="majorHAnsi" w:cs="Calibri Light"/>
                <w:spacing w:val="-1"/>
              </w:rPr>
              <w:lastRenderedPageBreak/>
              <w:t>Assessing candidate contributions to the field.</w:t>
            </w:r>
          </w:p>
          <w:p w14:paraId="0F23AAAA" w14:textId="670FA7B0" w:rsidR="006304A7" w:rsidRPr="006304A7" w:rsidRDefault="240C0FBD" w:rsidP="240C0FB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240C0FBD">
              <w:rPr>
                <w:rFonts w:asciiTheme="majorHAnsi" w:hAnsiTheme="majorHAnsi"/>
              </w:rPr>
              <w:t>Describe the standards of excellence in the discipline.</w:t>
            </w:r>
          </w:p>
          <w:p w14:paraId="508123F1" w14:textId="486A23BF" w:rsidR="006304A7" w:rsidRPr="006304A7" w:rsidRDefault="006304A7" w:rsidP="240C0FBD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="Calibri Light"/>
              </w:rPr>
            </w:pPr>
            <w:r w:rsidRPr="240C0FBD">
              <w:rPr>
                <w:rFonts w:asciiTheme="majorHAnsi" w:hAnsiTheme="majorHAnsi" w:cs="Calibri Light"/>
                <w:spacing w:val="-1"/>
              </w:rPr>
              <w:t xml:space="preserve">Include information about the significance of the candidate’s field to the strategic priorities of the department and Dell Med. </w:t>
            </w:r>
          </w:p>
          <w:p w14:paraId="1903683A" w14:textId="0E517110" w:rsidR="006304A7" w:rsidRPr="006304A7" w:rsidRDefault="240C0FBD" w:rsidP="240C0FB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240C0FBD">
              <w:rPr>
                <w:rFonts w:asciiTheme="majorHAnsi" w:hAnsiTheme="majorHAnsi"/>
              </w:rPr>
              <w:t xml:space="preserve">Summarize the prestige/quality of the scholarly outlets and describe their alignment with expectations for rank being considered for </w:t>
            </w:r>
            <w:r w:rsidR="00984F8C" w:rsidRPr="240C0FBD">
              <w:rPr>
                <w:rFonts w:asciiTheme="majorHAnsi" w:hAnsiTheme="majorHAnsi"/>
              </w:rPr>
              <w:t>promotion.</w:t>
            </w:r>
          </w:p>
          <w:p w14:paraId="205A2ED9" w14:textId="072C2EF8" w:rsidR="006304A7" w:rsidRPr="006304A7" w:rsidRDefault="240C0FBD" w:rsidP="240C0FB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Calibri Light"/>
                <w:spacing w:val="-1"/>
              </w:rPr>
            </w:pPr>
            <w:r w:rsidRPr="240C0FBD">
              <w:rPr>
                <w:rFonts w:asciiTheme="majorHAnsi" w:hAnsiTheme="majorHAnsi" w:cs="Calibri Light"/>
              </w:rPr>
              <w:t>Independently assess the candidate’s strengths and weaknesses.</w:t>
            </w:r>
          </w:p>
        </w:tc>
        <w:tc>
          <w:tcPr>
            <w:tcW w:w="1425" w:type="dxa"/>
          </w:tcPr>
          <w:p w14:paraId="3EC403BD" w14:textId="77777777" w:rsidR="006304A7" w:rsidRPr="008F3941" w:rsidRDefault="006304A7" w:rsidP="00EC12B4">
            <w:pPr>
              <w:rPr>
                <w:rFonts w:asciiTheme="majorHAnsi" w:hAnsiTheme="majorHAnsi" w:cstheme="minorHAnsi"/>
              </w:rPr>
            </w:pPr>
          </w:p>
        </w:tc>
      </w:tr>
      <w:tr w:rsidR="00143128" w:rsidRPr="008F3941" w14:paraId="79D4AF5A" w14:textId="77777777" w:rsidTr="54A49081">
        <w:tc>
          <w:tcPr>
            <w:tcW w:w="8572" w:type="dxa"/>
          </w:tcPr>
          <w:p w14:paraId="6193DE1E" w14:textId="45D4FBEF" w:rsidR="00143128" w:rsidRDefault="00143128" w:rsidP="00143128">
            <w:pPr>
              <w:pStyle w:val="NoSpacing"/>
              <w:rPr>
                <w:rFonts w:asciiTheme="majorHAnsi" w:eastAsia="Calibri" w:hAnsiTheme="majorHAnsi" w:cs="Calibri Light"/>
              </w:rPr>
            </w:pPr>
            <w:r>
              <w:rPr>
                <w:rFonts w:asciiTheme="majorHAnsi" w:eastAsia="Calibri" w:hAnsiTheme="majorHAnsi" w:cs="Calibri Light"/>
              </w:rPr>
              <w:t>Reflect</w:t>
            </w:r>
            <w:r w:rsidRPr="008F3941">
              <w:rPr>
                <w:rFonts w:asciiTheme="majorHAnsi" w:eastAsia="Calibri" w:hAnsiTheme="majorHAnsi" w:cs="Calibri Light"/>
              </w:rPr>
              <w:t xml:space="preserve"> on the </w:t>
            </w:r>
            <w:r w:rsidR="00D3779E">
              <w:rPr>
                <w:rFonts w:asciiTheme="majorHAnsi" w:eastAsia="Calibri" w:hAnsiTheme="majorHAnsi" w:cs="Calibri Light"/>
              </w:rPr>
              <w:t>letters from external reviewers:</w:t>
            </w:r>
          </w:p>
          <w:p w14:paraId="4C1BF2D8" w14:textId="3A39E47B" w:rsidR="006304A7" w:rsidRDefault="240C0FBD" w:rsidP="240C0FBD">
            <w:pPr>
              <w:pStyle w:val="NoSpacing"/>
              <w:numPr>
                <w:ilvl w:val="0"/>
                <w:numId w:val="18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Do not quote extensively from the reviewers’ letters, instead focus on key take aways.</w:t>
            </w:r>
          </w:p>
          <w:p w14:paraId="00BD190B" w14:textId="3F39DCBA" w:rsidR="00143128" w:rsidRDefault="006304A7" w:rsidP="00143128">
            <w:pPr>
              <w:pStyle w:val="NoSpacing"/>
              <w:numPr>
                <w:ilvl w:val="0"/>
                <w:numId w:val="18"/>
              </w:numPr>
              <w:rPr>
                <w:rFonts w:asciiTheme="majorHAnsi" w:eastAsia="Calibri" w:hAnsiTheme="majorHAnsi" w:cs="Calibri Light"/>
              </w:rPr>
            </w:pPr>
            <w:r>
              <w:rPr>
                <w:rFonts w:asciiTheme="majorHAnsi" w:eastAsia="Calibri" w:hAnsiTheme="majorHAnsi" w:cs="Calibri Light"/>
              </w:rPr>
              <w:t>A</w:t>
            </w:r>
            <w:r w:rsidR="00143128">
              <w:rPr>
                <w:rFonts w:asciiTheme="majorHAnsi" w:eastAsia="Calibri" w:hAnsiTheme="majorHAnsi" w:cs="Calibri Light"/>
              </w:rPr>
              <w:t xml:space="preserve">ddress any concerns raised by the reviewers. </w:t>
            </w:r>
          </w:p>
          <w:p w14:paraId="59660833" w14:textId="2D14A337" w:rsidR="006304A7" w:rsidRPr="00F67E61" w:rsidRDefault="00143128" w:rsidP="00F67E61">
            <w:pPr>
              <w:pStyle w:val="NoSpacing"/>
              <w:numPr>
                <w:ilvl w:val="0"/>
                <w:numId w:val="18"/>
              </w:numPr>
              <w:rPr>
                <w:rFonts w:asciiTheme="majorHAnsi" w:hAnsiTheme="majorHAnsi" w:cstheme="minorHAnsi"/>
              </w:rPr>
            </w:pPr>
            <w:r w:rsidRPr="001A64FA">
              <w:rPr>
                <w:rFonts w:asciiTheme="majorHAnsi" w:hAnsiTheme="majorHAnsi" w:cs="Calibri Light"/>
              </w:rPr>
              <w:t>If external reviewers identify peers for comparison, provide a high-level comparison of the key metrics for the candidate with those of the peers</w:t>
            </w:r>
            <w:r w:rsidR="006304A7">
              <w:rPr>
                <w:rFonts w:asciiTheme="majorHAnsi" w:hAnsiTheme="majorHAnsi" w:cs="Calibri Light"/>
              </w:rPr>
              <w:t>.</w:t>
            </w:r>
          </w:p>
        </w:tc>
        <w:tc>
          <w:tcPr>
            <w:tcW w:w="1425" w:type="dxa"/>
          </w:tcPr>
          <w:p w14:paraId="3A556A1D" w14:textId="77777777" w:rsidR="00143128" w:rsidRPr="008F3941" w:rsidRDefault="00143128" w:rsidP="00EC12B4">
            <w:pPr>
              <w:rPr>
                <w:rFonts w:asciiTheme="majorHAnsi" w:hAnsiTheme="majorHAnsi" w:cstheme="minorHAnsi"/>
              </w:rPr>
            </w:pPr>
          </w:p>
        </w:tc>
      </w:tr>
      <w:tr w:rsidR="240C0FBD" w14:paraId="228A1F03" w14:textId="77777777" w:rsidTr="54A49081">
        <w:trPr>
          <w:trHeight w:val="300"/>
        </w:trPr>
        <w:tc>
          <w:tcPr>
            <w:tcW w:w="8572" w:type="dxa"/>
          </w:tcPr>
          <w:p w14:paraId="113CB802" w14:textId="7807FE91" w:rsidR="240C0FBD" w:rsidRDefault="240C0FBD" w:rsidP="240C0FBD">
            <w:pPr>
              <w:pStyle w:val="NoSpacing"/>
              <w:rPr>
                <w:rFonts w:asciiTheme="majorHAnsi" w:hAnsiTheme="majorHAnsi" w:cs="Calibri Light"/>
              </w:rPr>
            </w:pPr>
            <w:r w:rsidRPr="240C0FBD">
              <w:rPr>
                <w:rFonts w:asciiTheme="majorHAnsi" w:hAnsiTheme="majorHAnsi" w:cs="Calibri Light"/>
              </w:rPr>
              <w:t xml:space="preserve">Include a summary of the Executive Committee’s discussion. </w:t>
            </w:r>
          </w:p>
          <w:p w14:paraId="0CB3C95C" w14:textId="21E436A5" w:rsidR="240C0FBD" w:rsidRDefault="240C0FBD" w:rsidP="240C0FBD">
            <w:pPr>
              <w:pStyle w:val="NoSpacing"/>
              <w:numPr>
                <w:ilvl w:val="0"/>
                <w:numId w:val="13"/>
              </w:numPr>
              <w:rPr>
                <w:rFonts w:asciiTheme="majorHAnsi" w:hAnsiTheme="majorHAnsi" w:cs="Calibri Light"/>
              </w:rPr>
            </w:pPr>
            <w:r w:rsidRPr="240C0FBD">
              <w:rPr>
                <w:rFonts w:asciiTheme="majorHAnsi" w:hAnsiTheme="majorHAnsi" w:cs="Calibri Light"/>
              </w:rPr>
              <w:t xml:space="preserve">Clearly indicate the vote outcome and recommended action. </w:t>
            </w:r>
          </w:p>
          <w:p w14:paraId="255791C4" w14:textId="77777777" w:rsidR="240C0FBD" w:rsidRDefault="240C0FBD" w:rsidP="240C0FBD">
            <w:pPr>
              <w:pStyle w:val="NoSpacing"/>
              <w:numPr>
                <w:ilvl w:val="0"/>
                <w:numId w:val="13"/>
              </w:numPr>
              <w:rPr>
                <w:rFonts w:asciiTheme="majorHAnsi" w:hAnsiTheme="majorHAnsi" w:cs="Calibri Light"/>
              </w:rPr>
            </w:pPr>
            <w:r w:rsidRPr="240C0FBD">
              <w:rPr>
                <w:rFonts w:asciiTheme="majorHAnsi" w:hAnsiTheme="majorHAnsi" w:cs="Calibri Light"/>
              </w:rPr>
              <w:t>Explain the rationale for the committee’s vote and resulting recommendation.</w:t>
            </w:r>
          </w:p>
          <w:p w14:paraId="65CB044B" w14:textId="24B9AD10" w:rsidR="240C0FBD" w:rsidRDefault="240C0FBD" w:rsidP="240C0FBD">
            <w:pPr>
              <w:pStyle w:val="NoSpacing"/>
              <w:numPr>
                <w:ilvl w:val="0"/>
                <w:numId w:val="13"/>
              </w:numPr>
            </w:pPr>
            <w:r w:rsidRPr="240C0FBD">
              <w:rPr>
                <w:rFonts w:asciiTheme="majorHAnsi" w:hAnsiTheme="majorHAnsi" w:cs="Calibri Light"/>
              </w:rPr>
              <w:t xml:space="preserve">Explain negative votes (if applicable) including feedback from the committee.  </w:t>
            </w:r>
          </w:p>
        </w:tc>
        <w:tc>
          <w:tcPr>
            <w:tcW w:w="1425" w:type="dxa"/>
          </w:tcPr>
          <w:p w14:paraId="22C976F7" w14:textId="77777777" w:rsidR="240C0FBD" w:rsidRDefault="240C0FBD" w:rsidP="240C0FBD">
            <w:pPr>
              <w:rPr>
                <w:rFonts w:asciiTheme="majorHAnsi" w:hAnsiTheme="majorHAnsi"/>
              </w:rPr>
            </w:pPr>
          </w:p>
        </w:tc>
      </w:tr>
      <w:tr w:rsidR="001A64FA" w:rsidRPr="008F3941" w14:paraId="127B0607" w14:textId="77777777" w:rsidTr="54A49081">
        <w:tc>
          <w:tcPr>
            <w:tcW w:w="8572" w:type="dxa"/>
          </w:tcPr>
          <w:p w14:paraId="1CEEFCB4" w14:textId="0E6D535B" w:rsidR="001A64FA" w:rsidRDefault="001A64FA" w:rsidP="001A64FA">
            <w:pPr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Reflect on the statements prepared by the Executive Committee</w:t>
            </w:r>
            <w:r w:rsidR="00143128">
              <w:rPr>
                <w:rFonts w:asciiTheme="majorHAnsi" w:hAnsiTheme="majorHAnsi" w:cstheme="minorHAnsi"/>
              </w:rPr>
              <w:t xml:space="preserve"> (EC)</w:t>
            </w:r>
            <w:r>
              <w:rPr>
                <w:rFonts w:asciiTheme="majorHAnsi" w:hAnsiTheme="majorHAnsi" w:cstheme="minorHAnsi"/>
              </w:rPr>
              <w:t xml:space="preserve"> in each of the areas of review. Contextualize the candidate’s contributions compared with the norms in the field.</w:t>
            </w:r>
          </w:p>
          <w:p w14:paraId="33620D7C" w14:textId="7A3170BF" w:rsidR="001A64FA" w:rsidRPr="001A64FA" w:rsidRDefault="240C0FBD" w:rsidP="240C0FB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240C0FBD">
              <w:rPr>
                <w:rFonts w:asciiTheme="majorHAnsi" w:hAnsiTheme="majorHAnsi"/>
              </w:rPr>
              <w:t xml:space="preserve">If not thoroughly addressed in the EC Statement, describe the candidate’s scholarly contributions in rank relative to the standards of excellence in the field. </w:t>
            </w:r>
          </w:p>
          <w:p w14:paraId="30F2C628" w14:textId="7C61B897" w:rsidR="001A64FA" w:rsidRPr="001A64FA" w:rsidRDefault="240C0FBD" w:rsidP="240C0FBD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/>
              </w:rPr>
            </w:pPr>
            <w:r>
              <w:t xml:space="preserve">Explicit contextualization and assessment of the candidate’s scholarly trajectory and sustainability based on the candidate’s demonstrated productivity, current and future funding (where relevant), and in-progress and in-preparation works. </w:t>
            </w:r>
          </w:p>
          <w:p w14:paraId="6070E799" w14:textId="07587366" w:rsidR="001A64FA" w:rsidRPr="001A64FA" w:rsidRDefault="240C0FBD" w:rsidP="240C0FBD">
            <w:pPr>
              <w:pStyle w:val="ListParagraph"/>
              <w:numPr>
                <w:ilvl w:val="1"/>
                <w:numId w:val="3"/>
              </w:numPr>
              <w:rPr>
                <w:rFonts w:asciiTheme="majorHAnsi" w:hAnsiTheme="majorHAnsi"/>
              </w:rPr>
            </w:pPr>
            <w:r>
              <w:t>Evaluation of citations should be included as part of the evaluation of scholarly trajectory, if appropriate for the discipline.</w:t>
            </w:r>
          </w:p>
          <w:p w14:paraId="5F71CC30" w14:textId="1AD18045" w:rsidR="001A64FA" w:rsidRPr="001A64FA" w:rsidRDefault="240C0FBD" w:rsidP="00F67E61">
            <w:pPr>
              <w:pStyle w:val="ListParagraph"/>
              <w:numPr>
                <w:ilvl w:val="0"/>
                <w:numId w:val="3"/>
              </w:numPr>
            </w:pPr>
            <w:r>
              <w:t>For candidates that have designated Educational Leadership as their area of excellence:  If not thoroughly addressed in the executive committee statement, assess the candidate’s teaching performance, efforts to address challenges, and trajectory and contributions to the department’s teaching mission.</w:t>
            </w:r>
          </w:p>
        </w:tc>
        <w:tc>
          <w:tcPr>
            <w:tcW w:w="1425" w:type="dxa"/>
          </w:tcPr>
          <w:p w14:paraId="2BB3240E" w14:textId="77777777" w:rsidR="001A64FA" w:rsidRPr="008F3941" w:rsidRDefault="001A64FA" w:rsidP="00EC12B4">
            <w:pPr>
              <w:rPr>
                <w:rFonts w:asciiTheme="majorHAnsi" w:hAnsiTheme="majorHAnsi" w:cstheme="minorHAnsi"/>
              </w:rPr>
            </w:pPr>
          </w:p>
        </w:tc>
      </w:tr>
      <w:tr w:rsidR="00143128" w:rsidRPr="008F3941" w14:paraId="3AA05326" w14:textId="77777777" w:rsidTr="54A49081">
        <w:tc>
          <w:tcPr>
            <w:tcW w:w="8572" w:type="dxa"/>
          </w:tcPr>
          <w:p w14:paraId="56F47297" w14:textId="59062073" w:rsidR="00143128" w:rsidRPr="00783623" w:rsidRDefault="00143128" w:rsidP="004666B2">
            <w:r w:rsidRPr="00783623">
              <w:t xml:space="preserve">For tenure-track candidates: </w:t>
            </w:r>
          </w:p>
          <w:p w14:paraId="7ADCF780" w14:textId="7AF624CF" w:rsidR="00143128" w:rsidRPr="00783623" w:rsidRDefault="240C0FBD" w:rsidP="00F67E61">
            <w:pPr>
              <w:numPr>
                <w:ilvl w:val="0"/>
                <w:numId w:val="3"/>
              </w:numPr>
            </w:pPr>
            <w:r>
              <w:t xml:space="preserve">Assess the level of independent research activity in rank in alignment with expectations for the rank being considered for </w:t>
            </w:r>
            <w:r w:rsidR="00437E70">
              <w:t>promotion.</w:t>
            </w:r>
          </w:p>
          <w:p w14:paraId="0551FCE7" w14:textId="0230F8BC" w:rsidR="00143128" w:rsidRDefault="00143128" w:rsidP="00F67E61">
            <w:pPr>
              <w:numPr>
                <w:ilvl w:val="0"/>
                <w:numId w:val="3"/>
              </w:numPr>
              <w:rPr>
                <w:rFonts w:asciiTheme="majorHAnsi" w:hAnsiTheme="majorHAnsi" w:cs="Calibri Light"/>
              </w:rPr>
            </w:pPr>
            <w:r w:rsidRPr="00783623">
              <w:t xml:space="preserve">Explain any continuing collaboration with former advisor(s) and/or mentor(s) and </w:t>
            </w:r>
            <w:r w:rsidRPr="00783623">
              <w:rPr>
                <w:szCs w:val="20"/>
              </w:rPr>
              <w:t xml:space="preserve">extensive collaborations </w:t>
            </w:r>
            <w:r w:rsidRPr="00783623">
              <w:t xml:space="preserve">with peer </w:t>
            </w:r>
            <w:r w:rsidRPr="00783623">
              <w:rPr>
                <w:szCs w:val="20"/>
              </w:rPr>
              <w:t>or senior faculty members</w:t>
            </w:r>
            <w:r w:rsidRPr="00783623">
              <w:t>.</w:t>
            </w:r>
          </w:p>
        </w:tc>
        <w:tc>
          <w:tcPr>
            <w:tcW w:w="1425" w:type="dxa"/>
          </w:tcPr>
          <w:p w14:paraId="355FE350" w14:textId="77777777" w:rsidR="00143128" w:rsidRPr="008F3941" w:rsidRDefault="00143128" w:rsidP="00EC12B4">
            <w:pPr>
              <w:rPr>
                <w:rFonts w:asciiTheme="majorHAnsi" w:hAnsiTheme="majorHAnsi" w:cstheme="minorHAnsi"/>
              </w:rPr>
            </w:pPr>
          </w:p>
        </w:tc>
      </w:tr>
      <w:tr w:rsidR="00143128" w:rsidRPr="008F3941" w14:paraId="5BFDF1C3" w14:textId="77777777" w:rsidTr="54A49081">
        <w:tc>
          <w:tcPr>
            <w:tcW w:w="8572" w:type="dxa"/>
          </w:tcPr>
          <w:p w14:paraId="47C11A3C" w14:textId="3A00A4A7" w:rsidR="00143128" w:rsidRPr="00783623" w:rsidRDefault="00143128" w:rsidP="004666B2">
            <w:r w:rsidRPr="00783623">
              <w:t>For tenured candidates:</w:t>
            </w:r>
          </w:p>
          <w:p w14:paraId="561847B0" w14:textId="77777777" w:rsidR="00143128" w:rsidRPr="00783623" w:rsidRDefault="00143128" w:rsidP="00F67E61">
            <w:pPr>
              <w:numPr>
                <w:ilvl w:val="0"/>
                <w:numId w:val="3"/>
              </w:numPr>
            </w:pPr>
            <w:r w:rsidRPr="00783623">
              <w:t>Assess the level of independent research activity and research leadership roles in rank.</w:t>
            </w:r>
          </w:p>
          <w:p w14:paraId="6E201B09" w14:textId="2BC3076F" w:rsidR="00143128" w:rsidRPr="00783623" w:rsidRDefault="00143128" w:rsidP="00F67E61">
            <w:pPr>
              <w:numPr>
                <w:ilvl w:val="0"/>
                <w:numId w:val="3"/>
              </w:numPr>
            </w:pPr>
            <w:r w:rsidRPr="00783623">
              <w:t xml:space="preserve">If the candidate’s effective time in rank is longer than the normative period for their discipline, the </w:t>
            </w:r>
            <w:r w:rsidRPr="00783623">
              <w:rPr>
                <w:szCs w:val="20"/>
              </w:rPr>
              <w:t>evaluation</w:t>
            </w:r>
            <w:r w:rsidRPr="00783623">
              <w:t xml:space="preserve"> must </w:t>
            </w:r>
            <w:r w:rsidRPr="00783623">
              <w:rPr>
                <w:szCs w:val="20"/>
              </w:rPr>
              <w:t>focus on</w:t>
            </w:r>
            <w:r w:rsidRPr="00783623">
              <w:t xml:space="preserve"> the candidate’s record </w:t>
            </w:r>
            <w:r w:rsidRPr="00783623">
              <w:rPr>
                <w:szCs w:val="20"/>
              </w:rPr>
              <w:t>during</w:t>
            </w:r>
            <w:r w:rsidRPr="00783623">
              <w:t xml:space="preserve"> the most recent normative time in rank.</w:t>
            </w:r>
          </w:p>
        </w:tc>
        <w:tc>
          <w:tcPr>
            <w:tcW w:w="1425" w:type="dxa"/>
          </w:tcPr>
          <w:p w14:paraId="60BA0926" w14:textId="77777777" w:rsidR="00143128" w:rsidRPr="008F3941" w:rsidRDefault="00143128" w:rsidP="00EC12B4">
            <w:pPr>
              <w:rPr>
                <w:rFonts w:asciiTheme="majorHAnsi" w:hAnsiTheme="majorHAnsi" w:cstheme="minorHAnsi"/>
              </w:rPr>
            </w:pPr>
          </w:p>
        </w:tc>
      </w:tr>
      <w:tr w:rsidR="00143128" w:rsidRPr="008F3941" w14:paraId="78574E9B" w14:textId="77777777" w:rsidTr="54A49081">
        <w:tc>
          <w:tcPr>
            <w:tcW w:w="8572" w:type="dxa"/>
          </w:tcPr>
          <w:p w14:paraId="2AE69A91" w14:textId="06F3D22C" w:rsidR="00143128" w:rsidRPr="00155EB5" w:rsidRDefault="00143128" w:rsidP="6E39AC1E">
            <w:pPr>
              <w:pStyle w:val="NoSpacing"/>
              <w:rPr>
                <w:rFonts w:asciiTheme="majorHAnsi" w:hAnsiTheme="majorHAnsi" w:cs="Calibri Light"/>
                <w:b/>
                <w:bCs/>
                <w:spacing w:val="-1"/>
              </w:rPr>
            </w:pPr>
            <w:r w:rsidRPr="6E39AC1E">
              <w:rPr>
                <w:rFonts w:asciiTheme="majorHAnsi" w:hAnsiTheme="majorHAnsi" w:cs="Calibri Light"/>
                <w:b/>
                <w:bCs/>
                <w:spacing w:val="-1"/>
              </w:rPr>
              <w:t>Chair Attestation on Professionalism</w:t>
            </w:r>
          </w:p>
          <w:p w14:paraId="6BC464A5" w14:textId="74F5F371" w:rsidR="00143128" w:rsidRDefault="00143128" w:rsidP="6E39AC1E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="Calibri Light"/>
                <w:spacing w:val="-1"/>
              </w:rPr>
            </w:pPr>
            <w:r w:rsidRPr="6E39AC1E">
              <w:rPr>
                <w:rFonts w:asciiTheme="majorHAnsi" w:hAnsiTheme="majorHAnsi" w:cs="Calibri Light"/>
                <w:spacing w:val="-1"/>
              </w:rPr>
              <w:t>Chair to provide attestation that the promotion candidate acts as a role model of professionalism and collegial behavior to all members of the health care team.</w:t>
            </w:r>
          </w:p>
          <w:p w14:paraId="6F07B948" w14:textId="1A891A9B" w:rsidR="00143128" w:rsidRDefault="006304A7" w:rsidP="6E39AC1E">
            <w:pPr>
              <w:pStyle w:val="NoSpacing"/>
              <w:numPr>
                <w:ilvl w:val="0"/>
                <w:numId w:val="8"/>
              </w:numPr>
              <w:rPr>
                <w:rFonts w:asciiTheme="majorHAnsi" w:hAnsiTheme="majorHAnsi" w:cs="Calibri Light"/>
                <w:spacing w:val="-1"/>
              </w:rPr>
            </w:pPr>
            <w:r w:rsidRPr="6E39AC1E">
              <w:rPr>
                <w:rFonts w:asciiTheme="majorHAnsi" w:hAnsiTheme="majorHAnsi" w:cs="Calibri Light"/>
                <w:spacing w:val="-1"/>
              </w:rPr>
              <w:t xml:space="preserve">Chair to review learner evaluations in the dossier and address any areas of intervention.  </w:t>
            </w:r>
          </w:p>
          <w:p w14:paraId="6B0EA1FB" w14:textId="44A440FF" w:rsidR="00143128" w:rsidRDefault="00143128" w:rsidP="6E39AC1E">
            <w:pPr>
              <w:pStyle w:val="NoSpacing"/>
              <w:numPr>
                <w:ilvl w:val="1"/>
                <w:numId w:val="8"/>
              </w:numPr>
              <w:rPr>
                <w:rFonts w:asciiTheme="majorHAnsi" w:hAnsiTheme="majorHAnsi" w:cs="Calibri Light"/>
                <w:spacing w:val="-1"/>
              </w:rPr>
            </w:pPr>
            <w:r w:rsidRPr="6E39AC1E">
              <w:rPr>
                <w:rFonts w:asciiTheme="majorHAnsi" w:hAnsiTheme="majorHAnsi" w:cs="Calibri Light"/>
                <w:spacing w:val="-1"/>
              </w:rPr>
              <w:lastRenderedPageBreak/>
              <w:t>Should the dossier include learner evaluations with negative comments from learners, include information on efforts made by the candidate to resolve, mentor, improve – as applicable.</w:t>
            </w:r>
          </w:p>
        </w:tc>
        <w:tc>
          <w:tcPr>
            <w:tcW w:w="1425" w:type="dxa"/>
          </w:tcPr>
          <w:p w14:paraId="2B690E53" w14:textId="77777777" w:rsidR="00143128" w:rsidRPr="008F3941" w:rsidRDefault="00143128" w:rsidP="00EC12B4">
            <w:pPr>
              <w:rPr>
                <w:rFonts w:asciiTheme="majorHAnsi" w:hAnsiTheme="majorHAnsi" w:cstheme="minorHAnsi"/>
              </w:rPr>
            </w:pPr>
          </w:p>
        </w:tc>
      </w:tr>
      <w:tr w:rsidR="003B4F00" w:rsidRPr="008F3941" w14:paraId="395FA9AB" w14:textId="77777777" w:rsidTr="54A49081">
        <w:tc>
          <w:tcPr>
            <w:tcW w:w="8572" w:type="dxa"/>
          </w:tcPr>
          <w:p w14:paraId="51600A93" w14:textId="254DEBC9" w:rsidR="001A64FA" w:rsidRDefault="240C0FBD" w:rsidP="240C0FBD">
            <w:pPr>
              <w:pStyle w:val="NoSpacing"/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Your recommendation </w:t>
            </w:r>
          </w:p>
          <w:p w14:paraId="6EB1DAA6" w14:textId="10B0A4D9" w:rsidR="001A64FA" w:rsidRDefault="240C0FBD" w:rsidP="240C0FBD">
            <w:pPr>
              <w:pStyle w:val="NoSpacing"/>
              <w:numPr>
                <w:ilvl w:val="0"/>
                <w:numId w:val="2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Describe the relative strength of your overall recommendation (e.g., strongly recommend or recommend). </w:t>
            </w:r>
          </w:p>
          <w:p w14:paraId="25CC587C" w14:textId="77777777" w:rsidR="00437E70" w:rsidRDefault="6E39AC1E" w:rsidP="240C0FBD">
            <w:pPr>
              <w:pStyle w:val="NoSpacing"/>
              <w:numPr>
                <w:ilvl w:val="0"/>
                <w:numId w:val="2"/>
              </w:numPr>
              <w:rPr>
                <w:rFonts w:asciiTheme="majorHAnsi" w:eastAsia="Calibri" w:hAnsiTheme="majorHAnsi" w:cs="Calibri Light"/>
              </w:rPr>
            </w:pPr>
            <w:r w:rsidRPr="6E39AC1E">
              <w:rPr>
                <w:rFonts w:asciiTheme="majorHAnsi" w:eastAsia="Calibri" w:hAnsiTheme="majorHAnsi" w:cs="Calibri Light"/>
              </w:rPr>
              <w:t>Clearly state recommended outcome</w:t>
            </w:r>
            <w:r w:rsidR="00437E70">
              <w:rPr>
                <w:rFonts w:asciiTheme="majorHAnsi" w:eastAsia="Calibri" w:hAnsiTheme="majorHAnsi" w:cs="Calibri Light"/>
              </w:rPr>
              <w:t xml:space="preserve">* (this will be documented in the Promotion Review and Voting Sheet) </w:t>
            </w:r>
          </w:p>
          <w:p w14:paraId="0BCD0223" w14:textId="7CF38899" w:rsidR="003B4F00" w:rsidRPr="008F3941" w:rsidRDefault="6E39AC1E" w:rsidP="240C0FBD">
            <w:pPr>
              <w:pStyle w:val="NoSpacing"/>
              <w:numPr>
                <w:ilvl w:val="0"/>
                <w:numId w:val="2"/>
              </w:numPr>
              <w:rPr>
                <w:rFonts w:asciiTheme="majorHAnsi" w:eastAsia="Calibri" w:hAnsiTheme="majorHAnsi" w:cs="Calibri Light"/>
              </w:rPr>
            </w:pPr>
            <w:r w:rsidRPr="6E39AC1E">
              <w:rPr>
                <w:rFonts w:asciiTheme="majorHAnsi" w:eastAsia="Calibri" w:hAnsiTheme="majorHAnsi" w:cs="Calibri Light"/>
              </w:rPr>
              <w:t xml:space="preserve">A list of possible outcomes by rank/track is included in the table below. </w:t>
            </w:r>
          </w:p>
        </w:tc>
        <w:tc>
          <w:tcPr>
            <w:tcW w:w="1425" w:type="dxa"/>
          </w:tcPr>
          <w:p w14:paraId="52D7BC4D" w14:textId="77777777" w:rsidR="003B4F00" w:rsidRPr="008F3941" w:rsidRDefault="003B4F00" w:rsidP="00EC12B4">
            <w:pPr>
              <w:rPr>
                <w:rFonts w:asciiTheme="majorHAnsi" w:hAnsiTheme="majorHAnsi" w:cstheme="minorHAnsi"/>
              </w:rPr>
            </w:pPr>
          </w:p>
        </w:tc>
      </w:tr>
    </w:tbl>
    <w:p w14:paraId="5C97204F" w14:textId="77777777" w:rsidR="00984F8C" w:rsidRDefault="00984F8C" w:rsidP="54A49081">
      <w:pPr>
        <w:rPr>
          <w:b/>
          <w:bCs/>
        </w:rPr>
      </w:pPr>
    </w:p>
    <w:p w14:paraId="25FCDAD7" w14:textId="656B332D" w:rsidR="003B4F00" w:rsidRDefault="54A49081" w:rsidP="54A49081">
      <w:pPr>
        <w:rPr>
          <w:b/>
          <w:bCs/>
        </w:rPr>
      </w:pPr>
      <w:r w:rsidRPr="54A49081">
        <w:rPr>
          <w:b/>
          <w:bCs/>
        </w:rPr>
        <w:t xml:space="preserve">*Recommended outcomes that must be explicitly stated in the Chair Statement by rank/track and time of review: 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240C0FBD" w14:paraId="6F32C1F6" w14:textId="77777777" w:rsidTr="00984F8C">
        <w:trPr>
          <w:trHeight w:val="300"/>
        </w:trPr>
        <w:tc>
          <w:tcPr>
            <w:tcW w:w="9985" w:type="dxa"/>
          </w:tcPr>
          <w:p w14:paraId="594D4FEE" w14:textId="77F3A2AB" w:rsidR="240C0FBD" w:rsidRDefault="240C0FBD" w:rsidP="240C0FBD">
            <w:pPr>
              <w:pStyle w:val="NoSpacing"/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Possible Outcomes for On Time Review of Tenure-Track Assistant Professor:</w:t>
            </w:r>
          </w:p>
          <w:p w14:paraId="000E4564" w14:textId="0FF625BA" w:rsidR="240C0FBD" w:rsidRDefault="240C0FBD" w:rsidP="240C0FBD">
            <w:pPr>
              <w:pStyle w:val="NoSpacing"/>
              <w:numPr>
                <w:ilvl w:val="0"/>
                <w:numId w:val="19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promoted to associate professor with tenure; </w:t>
            </w:r>
          </w:p>
          <w:p w14:paraId="48D6BBC2" w14:textId="5FD01F9E" w:rsidR="240C0FBD" w:rsidRDefault="240C0FBD" w:rsidP="240C0FBD">
            <w:pPr>
              <w:pStyle w:val="NoSpacing"/>
              <w:numPr>
                <w:ilvl w:val="0"/>
                <w:numId w:val="19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promoted to associate professor and be moved to a professional-track appointment; </w:t>
            </w:r>
          </w:p>
          <w:p w14:paraId="479DF5D3" w14:textId="04B78174" w:rsidR="240C0FBD" w:rsidRDefault="240C0FBD" w:rsidP="240C0FBD">
            <w:pPr>
              <w:pStyle w:val="NoSpacing"/>
              <w:numPr>
                <w:ilvl w:val="0"/>
                <w:numId w:val="19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Remain at the assistant professor rank and be moved to a professional-track appointment;</w:t>
            </w:r>
          </w:p>
          <w:p w14:paraId="0C181112" w14:textId="0A7A493E" w:rsidR="240C0FBD" w:rsidRDefault="240C0FBD" w:rsidP="240C0FBD">
            <w:pPr>
              <w:pStyle w:val="NoSpacing"/>
              <w:numPr>
                <w:ilvl w:val="0"/>
                <w:numId w:val="19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Be placed on a terminal appointment for the next year.</w:t>
            </w:r>
          </w:p>
        </w:tc>
      </w:tr>
      <w:tr w:rsidR="240C0FBD" w14:paraId="66673FE0" w14:textId="77777777" w:rsidTr="00984F8C">
        <w:trPr>
          <w:trHeight w:val="300"/>
        </w:trPr>
        <w:tc>
          <w:tcPr>
            <w:tcW w:w="9985" w:type="dxa"/>
          </w:tcPr>
          <w:p w14:paraId="7338FEBF" w14:textId="1FC28885" w:rsidR="240C0FBD" w:rsidRDefault="240C0FBD" w:rsidP="240C0FBD">
            <w:pPr>
              <w:pStyle w:val="NoSpacing"/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Possible Outcomes for Accelerated Review of Tenure-Track Assistant Professor: </w:t>
            </w:r>
          </w:p>
          <w:p w14:paraId="12F8E806" w14:textId="362C0DCC" w:rsidR="240C0FBD" w:rsidRDefault="240C0FBD" w:rsidP="240C0FBD">
            <w:pPr>
              <w:pStyle w:val="NoSpacing"/>
              <w:numPr>
                <w:ilvl w:val="0"/>
                <w:numId w:val="21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Be promoted to associate professor with tenure;</w:t>
            </w:r>
          </w:p>
          <w:p w14:paraId="7537CF04" w14:textId="7B0D1004" w:rsidR="240C0FBD" w:rsidRDefault="240C0FBD" w:rsidP="240C0FBD">
            <w:pPr>
              <w:pStyle w:val="NoSpacing"/>
              <w:numPr>
                <w:ilvl w:val="0"/>
                <w:numId w:val="21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Be promoted to associate professor and be moved to a professional-track appointment;</w:t>
            </w:r>
          </w:p>
          <w:p w14:paraId="32E7A00D" w14:textId="0B93ECCD" w:rsidR="240C0FBD" w:rsidRDefault="240C0FBD" w:rsidP="240C0FBD">
            <w:pPr>
              <w:pStyle w:val="NoSpacing"/>
              <w:numPr>
                <w:ilvl w:val="0"/>
                <w:numId w:val="21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Remain at the assistant professor rank and be moved to a professional-track appointment; </w:t>
            </w:r>
          </w:p>
          <w:p w14:paraId="2351628E" w14:textId="0A082F8F" w:rsidR="240C0FBD" w:rsidRDefault="240C0FBD" w:rsidP="240C0FBD">
            <w:pPr>
              <w:pStyle w:val="NoSpacing"/>
              <w:numPr>
                <w:ilvl w:val="0"/>
                <w:numId w:val="21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placed on a terminal appointment for the next year; </w:t>
            </w:r>
          </w:p>
          <w:p w14:paraId="0A6252F2" w14:textId="2DDF4ACF" w:rsidR="240C0FBD" w:rsidRDefault="240C0FBD" w:rsidP="240C0FBD">
            <w:pPr>
              <w:pStyle w:val="NoSpacing"/>
              <w:numPr>
                <w:ilvl w:val="0"/>
                <w:numId w:val="21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Be denied promotion and remain a tenure-track assistant professor until mandatory review year.</w:t>
            </w:r>
          </w:p>
        </w:tc>
      </w:tr>
      <w:tr w:rsidR="240C0FBD" w14:paraId="1ED25E1E" w14:textId="77777777" w:rsidTr="00984F8C">
        <w:trPr>
          <w:trHeight w:val="300"/>
        </w:trPr>
        <w:tc>
          <w:tcPr>
            <w:tcW w:w="9985" w:type="dxa"/>
          </w:tcPr>
          <w:p w14:paraId="3DCF45F4" w14:textId="582F72F4" w:rsidR="240C0FBD" w:rsidRDefault="240C0FBD" w:rsidP="240C0FBD">
            <w:pPr>
              <w:pStyle w:val="NoSpacing"/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Possible Outcomes for On Time Review of Tenure-Track Associate Professor:</w:t>
            </w:r>
          </w:p>
          <w:p w14:paraId="4FFD08EB" w14:textId="239371EC" w:rsidR="240C0FBD" w:rsidRDefault="240C0FBD" w:rsidP="240C0FBD">
            <w:pPr>
              <w:pStyle w:val="NoSpacing"/>
              <w:numPr>
                <w:ilvl w:val="0"/>
                <w:numId w:val="22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Award tenure in the rank of associate professor; </w:t>
            </w:r>
          </w:p>
          <w:p w14:paraId="59FCFB93" w14:textId="63C75565" w:rsidR="240C0FBD" w:rsidRDefault="240C0FBD" w:rsidP="240C0FBD">
            <w:pPr>
              <w:pStyle w:val="NoSpacing"/>
              <w:numPr>
                <w:ilvl w:val="0"/>
                <w:numId w:val="22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 Be promoted to professor with tenure; </w:t>
            </w:r>
          </w:p>
          <w:p w14:paraId="27D8420F" w14:textId="77777777" w:rsidR="240C0FBD" w:rsidRDefault="240C0FBD" w:rsidP="240C0FBD">
            <w:pPr>
              <w:pStyle w:val="NoSpacing"/>
              <w:numPr>
                <w:ilvl w:val="0"/>
                <w:numId w:val="22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promoted to professor and be moved to a professional-track appointment; </w:t>
            </w:r>
          </w:p>
          <w:p w14:paraId="2BDD80BB" w14:textId="33ACDCA2" w:rsidR="240C0FBD" w:rsidRDefault="240C0FBD" w:rsidP="240C0FBD">
            <w:pPr>
              <w:pStyle w:val="NoSpacing"/>
              <w:numPr>
                <w:ilvl w:val="0"/>
                <w:numId w:val="22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Remain at the associate professor rank and be moved to a professional-track appointment; </w:t>
            </w:r>
          </w:p>
          <w:p w14:paraId="6A271CF8" w14:textId="6A45A6E3" w:rsidR="240C0FBD" w:rsidRDefault="240C0FBD" w:rsidP="240C0FBD">
            <w:pPr>
              <w:pStyle w:val="NoSpacing"/>
              <w:numPr>
                <w:ilvl w:val="0"/>
                <w:numId w:val="22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Be placed on a terminal appointment for the next year, which would be the seventh year.</w:t>
            </w:r>
          </w:p>
        </w:tc>
      </w:tr>
      <w:tr w:rsidR="240C0FBD" w14:paraId="74DFCD0F" w14:textId="77777777" w:rsidTr="00984F8C">
        <w:trPr>
          <w:trHeight w:val="300"/>
        </w:trPr>
        <w:tc>
          <w:tcPr>
            <w:tcW w:w="9985" w:type="dxa"/>
          </w:tcPr>
          <w:p w14:paraId="6E5FC476" w14:textId="2777FEFB" w:rsidR="240C0FBD" w:rsidRDefault="240C0FBD" w:rsidP="240C0FBD">
            <w:pPr>
              <w:pStyle w:val="NoSpacing"/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Possible Outcomes for Accelerated Review of Tenure-Track Associate Professor:</w:t>
            </w:r>
          </w:p>
          <w:p w14:paraId="38BB58ED" w14:textId="399FB298" w:rsidR="240C0FBD" w:rsidRDefault="240C0FBD" w:rsidP="240C0FBD">
            <w:pPr>
              <w:pStyle w:val="NoSpacing"/>
              <w:numPr>
                <w:ilvl w:val="0"/>
                <w:numId w:val="23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Award tenure in the rank of associate professor; </w:t>
            </w:r>
          </w:p>
          <w:p w14:paraId="79211B9A" w14:textId="6F07D71E" w:rsidR="240C0FBD" w:rsidRDefault="240C0FBD" w:rsidP="240C0FBD">
            <w:pPr>
              <w:pStyle w:val="NoSpacing"/>
              <w:numPr>
                <w:ilvl w:val="0"/>
                <w:numId w:val="23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promoted to professor with tenure; </w:t>
            </w:r>
          </w:p>
          <w:p w14:paraId="7D2461B7" w14:textId="77777777" w:rsidR="240C0FBD" w:rsidRDefault="240C0FBD" w:rsidP="240C0FBD">
            <w:pPr>
              <w:pStyle w:val="NoSpacing"/>
              <w:numPr>
                <w:ilvl w:val="0"/>
                <w:numId w:val="23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promoted to professor and be moved to a professional-track appointment; </w:t>
            </w:r>
          </w:p>
          <w:p w14:paraId="4EA99BF4" w14:textId="70A8A1D1" w:rsidR="240C0FBD" w:rsidRDefault="240C0FBD" w:rsidP="240C0FBD">
            <w:pPr>
              <w:pStyle w:val="NoSpacing"/>
              <w:numPr>
                <w:ilvl w:val="0"/>
                <w:numId w:val="23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Remain at the associate professor rank and be moved to a professional-track appointment;</w:t>
            </w:r>
          </w:p>
          <w:p w14:paraId="44A9EAEE" w14:textId="7D09A88B" w:rsidR="240C0FBD" w:rsidRDefault="240C0FBD" w:rsidP="240C0FBD">
            <w:pPr>
              <w:pStyle w:val="NoSpacing"/>
              <w:numPr>
                <w:ilvl w:val="0"/>
                <w:numId w:val="23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Be placed on terminal appointment for the next year;</w:t>
            </w:r>
          </w:p>
          <w:p w14:paraId="51D82367" w14:textId="0D203B71" w:rsidR="240C0FBD" w:rsidRDefault="240C0FBD" w:rsidP="240C0FBD">
            <w:pPr>
              <w:pStyle w:val="NoSpacing"/>
              <w:numPr>
                <w:ilvl w:val="0"/>
                <w:numId w:val="23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Be denied promotion and remain a tenure-track associate professor until mandatory review year.</w:t>
            </w:r>
          </w:p>
        </w:tc>
      </w:tr>
      <w:tr w:rsidR="240C0FBD" w14:paraId="682D083F" w14:textId="77777777" w:rsidTr="00984F8C">
        <w:trPr>
          <w:trHeight w:val="300"/>
        </w:trPr>
        <w:tc>
          <w:tcPr>
            <w:tcW w:w="9985" w:type="dxa"/>
          </w:tcPr>
          <w:p w14:paraId="7FA982A0" w14:textId="0F76049B" w:rsidR="240C0FBD" w:rsidRDefault="240C0FBD" w:rsidP="240C0FBD">
            <w:pPr>
              <w:pStyle w:val="NoSpacing"/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Possible Outcomes for On Time Review of Tenure-Track Professor:</w:t>
            </w:r>
          </w:p>
          <w:p w14:paraId="467B5DD0" w14:textId="4192E4ED" w:rsidR="240C0FBD" w:rsidRDefault="240C0FBD" w:rsidP="240C0FBD">
            <w:pPr>
              <w:pStyle w:val="NoSpacing"/>
              <w:numPr>
                <w:ilvl w:val="0"/>
                <w:numId w:val="24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awarded tenure in the rank of professor; </w:t>
            </w:r>
          </w:p>
          <w:p w14:paraId="53E75D3E" w14:textId="77777777" w:rsidR="240C0FBD" w:rsidRDefault="240C0FBD" w:rsidP="240C0FBD">
            <w:pPr>
              <w:pStyle w:val="NoSpacing"/>
              <w:numPr>
                <w:ilvl w:val="0"/>
                <w:numId w:val="24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Remain at the professor rank and be moved to a professional- track appointment; </w:t>
            </w:r>
          </w:p>
          <w:p w14:paraId="48AB887F" w14:textId="289523E3" w:rsidR="240C0FBD" w:rsidRDefault="240C0FBD" w:rsidP="240C0FBD">
            <w:pPr>
              <w:pStyle w:val="NoSpacing"/>
              <w:numPr>
                <w:ilvl w:val="0"/>
                <w:numId w:val="24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Be placed on a terminal appointment for the next (i.e., eighth) year.</w:t>
            </w:r>
          </w:p>
        </w:tc>
      </w:tr>
      <w:tr w:rsidR="240C0FBD" w14:paraId="0D6D2936" w14:textId="77777777" w:rsidTr="00984F8C">
        <w:trPr>
          <w:trHeight w:val="300"/>
        </w:trPr>
        <w:tc>
          <w:tcPr>
            <w:tcW w:w="9985" w:type="dxa"/>
          </w:tcPr>
          <w:p w14:paraId="72BEA2EC" w14:textId="0D9B86D7" w:rsidR="240C0FBD" w:rsidRDefault="240C0FBD" w:rsidP="240C0FBD">
            <w:pPr>
              <w:pStyle w:val="NoSpacing"/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Possible Outcomes for Accelerated Review of Tenure-Track Professor:</w:t>
            </w:r>
          </w:p>
          <w:p w14:paraId="033FA0F8" w14:textId="37515785" w:rsidR="240C0FBD" w:rsidRDefault="240C0FBD" w:rsidP="240C0FBD">
            <w:pPr>
              <w:pStyle w:val="NoSpacing"/>
              <w:numPr>
                <w:ilvl w:val="0"/>
                <w:numId w:val="25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awarded tenure in the rank of professor; </w:t>
            </w:r>
          </w:p>
          <w:p w14:paraId="6D6C824B" w14:textId="02321D22" w:rsidR="240C0FBD" w:rsidRDefault="240C0FBD" w:rsidP="240C0FBD">
            <w:pPr>
              <w:pStyle w:val="NoSpacing"/>
              <w:numPr>
                <w:ilvl w:val="0"/>
                <w:numId w:val="25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Remain at the professor rank and be moved to a professional-track appointment; </w:t>
            </w:r>
          </w:p>
          <w:p w14:paraId="33B9C25E" w14:textId="6DE27993" w:rsidR="240C0FBD" w:rsidRDefault="240C0FBD" w:rsidP="240C0FBD">
            <w:pPr>
              <w:pStyle w:val="NoSpacing"/>
              <w:numPr>
                <w:ilvl w:val="0"/>
                <w:numId w:val="25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 xml:space="preserve">Be placed on terminal appointment for the next (i.e., eighth) year; </w:t>
            </w:r>
          </w:p>
          <w:p w14:paraId="388A002A" w14:textId="7C8E7A07" w:rsidR="240C0FBD" w:rsidRDefault="240C0FBD" w:rsidP="240C0FBD">
            <w:pPr>
              <w:pStyle w:val="NoSpacing"/>
              <w:numPr>
                <w:ilvl w:val="0"/>
                <w:numId w:val="25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lastRenderedPageBreak/>
              <w:t>Be denied promotion and remain a tenure-track professor until mandatory review year.</w:t>
            </w:r>
          </w:p>
        </w:tc>
      </w:tr>
      <w:tr w:rsidR="240C0FBD" w14:paraId="74CD5C71" w14:textId="77777777" w:rsidTr="00984F8C">
        <w:trPr>
          <w:trHeight w:val="300"/>
        </w:trPr>
        <w:tc>
          <w:tcPr>
            <w:tcW w:w="9985" w:type="dxa"/>
          </w:tcPr>
          <w:p w14:paraId="2C9E504B" w14:textId="6754A148" w:rsidR="240C0FBD" w:rsidRDefault="240C0FBD" w:rsidP="240C0FBD">
            <w:pPr>
              <w:pStyle w:val="NoSpacing"/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lastRenderedPageBreak/>
              <w:t>Possible Outcomes for Associate Professor with Tenure:</w:t>
            </w:r>
          </w:p>
          <w:p w14:paraId="2C6C0A48" w14:textId="69ABB7DD" w:rsidR="240C0FBD" w:rsidRDefault="240C0FBD" w:rsidP="240C0FBD">
            <w:pPr>
              <w:pStyle w:val="NoSpacing"/>
              <w:numPr>
                <w:ilvl w:val="0"/>
                <w:numId w:val="26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Be promoted to professor with tenure;</w:t>
            </w:r>
          </w:p>
          <w:p w14:paraId="6FBEBE37" w14:textId="2B693E2E" w:rsidR="240C0FBD" w:rsidRDefault="240C0FBD" w:rsidP="240C0FBD">
            <w:pPr>
              <w:pStyle w:val="NoSpacing"/>
              <w:numPr>
                <w:ilvl w:val="0"/>
                <w:numId w:val="26"/>
              </w:numPr>
              <w:rPr>
                <w:rFonts w:asciiTheme="majorHAnsi" w:eastAsia="Calibri" w:hAnsiTheme="majorHAnsi" w:cs="Calibri Light"/>
              </w:rPr>
            </w:pPr>
            <w:r w:rsidRPr="240C0FBD">
              <w:rPr>
                <w:rFonts w:asciiTheme="majorHAnsi" w:eastAsia="Calibri" w:hAnsiTheme="majorHAnsi" w:cs="Calibri Light"/>
              </w:rPr>
              <w:t>Be denied promotion to professor with tenure.</w:t>
            </w:r>
          </w:p>
        </w:tc>
      </w:tr>
    </w:tbl>
    <w:p w14:paraId="7D45C496" w14:textId="36D31A06" w:rsidR="004259BC" w:rsidRDefault="004259BC" w:rsidP="240C0FBD"/>
    <w:sectPr w:rsidR="004259BC" w:rsidSect="003B4F0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4F333" w14:textId="77777777" w:rsidR="00B07272" w:rsidRDefault="00B07272">
      <w:pPr>
        <w:spacing w:after="0" w:line="240" w:lineRule="auto"/>
      </w:pPr>
      <w:r>
        <w:separator/>
      </w:r>
    </w:p>
  </w:endnote>
  <w:endnote w:type="continuationSeparator" w:id="0">
    <w:p w14:paraId="64AA08BE" w14:textId="77777777" w:rsidR="00B07272" w:rsidRDefault="00B0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40C0FBD" w14:paraId="174C845B" w14:textId="77777777" w:rsidTr="00437E70">
      <w:trPr>
        <w:trHeight w:val="300"/>
      </w:trPr>
      <w:tc>
        <w:tcPr>
          <w:tcW w:w="3120" w:type="dxa"/>
        </w:tcPr>
        <w:p w14:paraId="00210E3A" w14:textId="52BD828B" w:rsidR="240C0FBD" w:rsidRDefault="240C0FBD" w:rsidP="00437E70">
          <w:pPr>
            <w:pStyle w:val="Header"/>
            <w:ind w:left="-115"/>
          </w:pPr>
        </w:p>
      </w:tc>
      <w:tc>
        <w:tcPr>
          <w:tcW w:w="3120" w:type="dxa"/>
        </w:tcPr>
        <w:p w14:paraId="0FC3654D" w14:textId="779F8C06" w:rsidR="240C0FBD" w:rsidRDefault="240C0FBD" w:rsidP="00437E70">
          <w:pPr>
            <w:pStyle w:val="Header"/>
            <w:jc w:val="center"/>
          </w:pPr>
        </w:p>
      </w:tc>
      <w:tc>
        <w:tcPr>
          <w:tcW w:w="3120" w:type="dxa"/>
        </w:tcPr>
        <w:p w14:paraId="3C6662C4" w14:textId="06025E21" w:rsidR="240C0FBD" w:rsidRDefault="240C0FBD" w:rsidP="00437E70">
          <w:pPr>
            <w:pStyle w:val="Header"/>
            <w:ind w:right="-115"/>
            <w:jc w:val="right"/>
          </w:pPr>
        </w:p>
      </w:tc>
    </w:tr>
  </w:tbl>
  <w:p w14:paraId="194FDAAC" w14:textId="2318EBE2" w:rsidR="240C0FBD" w:rsidRDefault="240C0FBD" w:rsidP="00437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99369" w14:textId="77777777" w:rsidR="00B07272" w:rsidRDefault="00B07272">
      <w:pPr>
        <w:spacing w:after="0" w:line="240" w:lineRule="auto"/>
      </w:pPr>
      <w:r>
        <w:separator/>
      </w:r>
    </w:p>
  </w:footnote>
  <w:footnote w:type="continuationSeparator" w:id="0">
    <w:p w14:paraId="36A60864" w14:textId="77777777" w:rsidR="00B07272" w:rsidRDefault="00B0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47A09" w14:textId="7859CA94" w:rsidR="008446C9" w:rsidRPr="00E47C7C" w:rsidRDefault="00437E70" w:rsidP="00437E70">
    <w:pPr>
      <w:pStyle w:val="Header"/>
      <w:rPr>
        <w:i/>
        <w:iCs/>
      </w:rPr>
    </w:pPr>
    <w:r>
      <w:rPr>
        <w:i/>
        <w:iCs/>
      </w:rPr>
      <w:tab/>
    </w:r>
    <w:r>
      <w:rPr>
        <w:i/>
        <w:iCs/>
      </w:rPr>
      <w:tab/>
    </w:r>
    <w:r w:rsidR="240C0FBD" w:rsidRPr="240C0FBD">
      <w:rPr>
        <w:i/>
        <w:iCs/>
      </w:rPr>
      <w:t>March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1B42"/>
    <w:multiLevelType w:val="hybridMultilevel"/>
    <w:tmpl w:val="CED8DA08"/>
    <w:lvl w:ilvl="0" w:tplc="FA2AE3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F4EE9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C5E5D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30AED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ECCC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78450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EC0A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E878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7980C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62105"/>
    <w:multiLevelType w:val="hybridMultilevel"/>
    <w:tmpl w:val="C72695AC"/>
    <w:lvl w:ilvl="0" w:tplc="38F445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7E80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59273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3649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F0C964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E8254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95868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2E49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07847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A3BCD"/>
    <w:multiLevelType w:val="hybridMultilevel"/>
    <w:tmpl w:val="54025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372CDA"/>
    <w:multiLevelType w:val="hybridMultilevel"/>
    <w:tmpl w:val="D7C40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A51DF"/>
    <w:multiLevelType w:val="hybridMultilevel"/>
    <w:tmpl w:val="4964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074EF"/>
    <w:multiLevelType w:val="hybridMultilevel"/>
    <w:tmpl w:val="80DAA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15234"/>
    <w:multiLevelType w:val="hybridMultilevel"/>
    <w:tmpl w:val="DD34C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312E95"/>
    <w:multiLevelType w:val="hybridMultilevel"/>
    <w:tmpl w:val="A454D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F34079"/>
    <w:multiLevelType w:val="hybridMultilevel"/>
    <w:tmpl w:val="263403EC"/>
    <w:lvl w:ilvl="0" w:tplc="0BF634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BA0F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9125F8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B888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AE3F9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53499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56EEC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1E8BB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E47D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9598F"/>
    <w:multiLevelType w:val="hybridMultilevel"/>
    <w:tmpl w:val="0BCE2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31B934"/>
    <w:multiLevelType w:val="hybridMultilevel"/>
    <w:tmpl w:val="B9EAD860"/>
    <w:lvl w:ilvl="0" w:tplc="6AF81C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A62C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67834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7B46E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FC3F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39830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2493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126DCC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20897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721D9A"/>
    <w:multiLevelType w:val="hybridMultilevel"/>
    <w:tmpl w:val="B9940128"/>
    <w:lvl w:ilvl="0" w:tplc="56D6C9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0CDD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508617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FE25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3A606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D0A7E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2833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4A5C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DFAF6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BF2835"/>
    <w:multiLevelType w:val="hybridMultilevel"/>
    <w:tmpl w:val="7A7ED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3D3043"/>
    <w:multiLevelType w:val="hybridMultilevel"/>
    <w:tmpl w:val="8634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67EE1"/>
    <w:multiLevelType w:val="hybridMultilevel"/>
    <w:tmpl w:val="8112F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104BAA"/>
    <w:multiLevelType w:val="hybridMultilevel"/>
    <w:tmpl w:val="1890B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570A46"/>
    <w:multiLevelType w:val="hybridMultilevel"/>
    <w:tmpl w:val="D9808B7C"/>
    <w:lvl w:ilvl="0" w:tplc="8878E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9ECC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AD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92E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FAA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46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A5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2D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6E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D5D86"/>
    <w:multiLevelType w:val="hybridMultilevel"/>
    <w:tmpl w:val="2C8C4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46C9F"/>
    <w:multiLevelType w:val="hybridMultilevel"/>
    <w:tmpl w:val="73422E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194AD4"/>
    <w:multiLevelType w:val="hybridMultilevel"/>
    <w:tmpl w:val="CC3EF5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1349AE"/>
    <w:multiLevelType w:val="hybridMultilevel"/>
    <w:tmpl w:val="DC646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7B5A80"/>
    <w:multiLevelType w:val="hybridMultilevel"/>
    <w:tmpl w:val="493A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20238"/>
    <w:multiLevelType w:val="hybridMultilevel"/>
    <w:tmpl w:val="B5D2A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586942"/>
    <w:multiLevelType w:val="hybridMultilevel"/>
    <w:tmpl w:val="C6FAFC8A"/>
    <w:lvl w:ilvl="0" w:tplc="66FAE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7677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25228C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DC39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1CA97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EA460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125D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51A7C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E6E4F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1B238A"/>
    <w:multiLevelType w:val="hybridMultilevel"/>
    <w:tmpl w:val="406618F0"/>
    <w:lvl w:ilvl="0" w:tplc="B3B822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38A0D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6256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D48D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FA25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2C071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00A2A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C2DE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DE409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E152EA"/>
    <w:multiLevelType w:val="hybridMultilevel"/>
    <w:tmpl w:val="9EC8CEE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251654"/>
    <w:multiLevelType w:val="hybridMultilevel"/>
    <w:tmpl w:val="319A3EDE"/>
    <w:lvl w:ilvl="0" w:tplc="2EFAAD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1458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42E2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18714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F841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8245C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76DE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CE2A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EF02E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126A3E"/>
    <w:multiLevelType w:val="hybridMultilevel"/>
    <w:tmpl w:val="A594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644315">
    <w:abstractNumId w:val="10"/>
  </w:num>
  <w:num w:numId="2" w16cid:durableId="1384671606">
    <w:abstractNumId w:val="16"/>
  </w:num>
  <w:num w:numId="3" w16cid:durableId="1524660747">
    <w:abstractNumId w:val="26"/>
  </w:num>
  <w:num w:numId="4" w16cid:durableId="118844871">
    <w:abstractNumId w:val="7"/>
  </w:num>
  <w:num w:numId="5" w16cid:durableId="1704405040">
    <w:abstractNumId w:val="19"/>
  </w:num>
  <w:num w:numId="6" w16cid:durableId="1558934270">
    <w:abstractNumId w:val="12"/>
  </w:num>
  <w:num w:numId="7" w16cid:durableId="195512843">
    <w:abstractNumId w:val="15"/>
  </w:num>
  <w:num w:numId="8" w16cid:durableId="689796794">
    <w:abstractNumId w:val="2"/>
  </w:num>
  <w:num w:numId="9" w16cid:durableId="332805884">
    <w:abstractNumId w:val="3"/>
  </w:num>
  <w:num w:numId="10" w16cid:durableId="1575431067">
    <w:abstractNumId w:val="21"/>
  </w:num>
  <w:num w:numId="11" w16cid:durableId="827594482">
    <w:abstractNumId w:val="17"/>
  </w:num>
  <w:num w:numId="12" w16cid:durableId="41758562">
    <w:abstractNumId w:val="22"/>
  </w:num>
  <w:num w:numId="13" w16cid:durableId="1206984121">
    <w:abstractNumId w:val="25"/>
  </w:num>
  <w:num w:numId="14" w16cid:durableId="1776366649">
    <w:abstractNumId w:val="6"/>
  </w:num>
  <w:num w:numId="15" w16cid:durableId="1221867662">
    <w:abstractNumId w:val="14"/>
  </w:num>
  <w:num w:numId="16" w16cid:durableId="616062948">
    <w:abstractNumId w:val="27"/>
  </w:num>
  <w:num w:numId="17" w16cid:durableId="576325834">
    <w:abstractNumId w:val="13"/>
  </w:num>
  <w:num w:numId="18" w16cid:durableId="557784378">
    <w:abstractNumId w:val="20"/>
  </w:num>
  <w:num w:numId="19" w16cid:durableId="462578680">
    <w:abstractNumId w:val="18"/>
  </w:num>
  <w:num w:numId="20" w16cid:durableId="1453134052">
    <w:abstractNumId w:val="4"/>
  </w:num>
  <w:num w:numId="21" w16cid:durableId="830407695">
    <w:abstractNumId w:val="23"/>
  </w:num>
  <w:num w:numId="22" w16cid:durableId="1955945509">
    <w:abstractNumId w:val="8"/>
  </w:num>
  <w:num w:numId="23" w16cid:durableId="651325177">
    <w:abstractNumId w:val="1"/>
  </w:num>
  <w:num w:numId="24" w16cid:durableId="606080463">
    <w:abstractNumId w:val="24"/>
  </w:num>
  <w:num w:numId="25" w16cid:durableId="1634871266">
    <w:abstractNumId w:val="11"/>
  </w:num>
  <w:num w:numId="26" w16cid:durableId="242106925">
    <w:abstractNumId w:val="0"/>
  </w:num>
  <w:num w:numId="27" w16cid:durableId="436029325">
    <w:abstractNumId w:val="9"/>
  </w:num>
  <w:num w:numId="28" w16cid:durableId="186796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00"/>
    <w:rsid w:val="000A265E"/>
    <w:rsid w:val="00143128"/>
    <w:rsid w:val="001A64FA"/>
    <w:rsid w:val="002E0193"/>
    <w:rsid w:val="002F6857"/>
    <w:rsid w:val="003607EA"/>
    <w:rsid w:val="003B4F00"/>
    <w:rsid w:val="003C4F61"/>
    <w:rsid w:val="003D6BEC"/>
    <w:rsid w:val="0040219C"/>
    <w:rsid w:val="004259BC"/>
    <w:rsid w:val="00437E70"/>
    <w:rsid w:val="004666B2"/>
    <w:rsid w:val="00481425"/>
    <w:rsid w:val="00555BBF"/>
    <w:rsid w:val="006304A7"/>
    <w:rsid w:val="006519A2"/>
    <w:rsid w:val="0065318B"/>
    <w:rsid w:val="008446C9"/>
    <w:rsid w:val="009269A6"/>
    <w:rsid w:val="00984F8C"/>
    <w:rsid w:val="00A0502B"/>
    <w:rsid w:val="00A4214E"/>
    <w:rsid w:val="00A90F31"/>
    <w:rsid w:val="00AD42C5"/>
    <w:rsid w:val="00B07272"/>
    <w:rsid w:val="00B4614A"/>
    <w:rsid w:val="00B7569C"/>
    <w:rsid w:val="00BA1A2D"/>
    <w:rsid w:val="00C038B9"/>
    <w:rsid w:val="00C613ED"/>
    <w:rsid w:val="00D3779E"/>
    <w:rsid w:val="00D5569E"/>
    <w:rsid w:val="00D70E22"/>
    <w:rsid w:val="00DF0EE0"/>
    <w:rsid w:val="00F67E61"/>
    <w:rsid w:val="00FC32C6"/>
    <w:rsid w:val="240C0FBD"/>
    <w:rsid w:val="3F145DCE"/>
    <w:rsid w:val="54A49081"/>
    <w:rsid w:val="6E39AC1E"/>
    <w:rsid w:val="7C6FF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7A1DA"/>
  <w15:chartTrackingRefBased/>
  <w15:docId w15:val="{2E89A0EA-5F98-47C2-979D-7DF6DA236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F0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F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4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F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F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F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F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F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F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4F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4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F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F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F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F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F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F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F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F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F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F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F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F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F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F0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B4F00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3B4F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4F0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F00"/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3B4F00"/>
  </w:style>
  <w:style w:type="character" w:customStyle="1" w:styleId="eop">
    <w:name w:val="eop"/>
    <w:basedOn w:val="DefaultParagraphFont"/>
    <w:rsid w:val="003B4F00"/>
  </w:style>
  <w:style w:type="paragraph" w:styleId="Footer">
    <w:name w:val="footer"/>
    <w:basedOn w:val="Normal"/>
    <w:link w:val="FooterChar"/>
    <w:uiPriority w:val="99"/>
    <w:unhideWhenUsed/>
    <w:rsid w:val="003C4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F61"/>
    <w:rPr>
      <w:kern w:val="0"/>
      <w14:ligatures w14:val="none"/>
    </w:rPr>
  </w:style>
  <w:style w:type="paragraph" w:styleId="Revision">
    <w:name w:val="Revision"/>
    <w:hidden/>
    <w:uiPriority w:val="99"/>
    <w:semiHidden/>
    <w:rsid w:val="00C613ED"/>
    <w:pPr>
      <w:spacing w:after="0" w:line="240" w:lineRule="auto"/>
    </w:pPr>
    <w:rPr>
      <w:kern w:val="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9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3.us-east-1.amazonaws.com/ut-dms-prod-intranet-s3-bucket/Examples-of-Evidence-of-Achievement-Tenured-and-Tenure-Track-Facult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Copeland, Adrienne</dc:creator>
  <cp:keywords/>
  <dc:description/>
  <cp:lastModifiedBy>Rubel, Ana I</cp:lastModifiedBy>
  <cp:revision>12</cp:revision>
  <dcterms:created xsi:type="dcterms:W3CDTF">2025-02-21T21:27:00Z</dcterms:created>
  <dcterms:modified xsi:type="dcterms:W3CDTF">2025-03-10T16:04:00Z</dcterms:modified>
</cp:coreProperties>
</file>